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E7FA" w14:textId="27584F11" w:rsidR="001F1DBC" w:rsidRDefault="002A6C2E" w:rsidP="003C4360">
      <w:pPr>
        <w:pStyle w:val="Heading1"/>
        <w:rPr>
          <w:sz w:val="24"/>
          <w:szCs w:val="24"/>
        </w:rPr>
      </w:pPr>
      <w:r>
        <w:rPr>
          <w:noProof/>
        </w:rPr>
        <mc:AlternateContent>
          <mc:Choice Requires="wps">
            <w:drawing>
              <wp:anchor distT="0" distB="0" distL="114300" distR="114300" simplePos="0" relativeHeight="251658240" behindDoc="0" locked="0" layoutInCell="1" allowOverlap="1" wp14:anchorId="0B10E079" wp14:editId="65E30779">
                <wp:simplePos x="0" y="0"/>
                <wp:positionH relativeFrom="page">
                  <wp:posOffset>0</wp:posOffset>
                </wp:positionH>
                <wp:positionV relativeFrom="page">
                  <wp:posOffset>68884</wp:posOffset>
                </wp:positionV>
                <wp:extent cx="12801600" cy="594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0" cy="594360"/>
                        </a:xfrm>
                        <a:prstGeom prst="rect">
                          <a:avLst/>
                        </a:prstGeom>
                        <a:solidFill>
                          <a:srgbClr val="307CB3"/>
                        </a:solidFill>
                        <a:ln w="12700" cap="flat" cmpd="sng" algn="ctr">
                          <a:noFill/>
                          <a:prstDash val="solid"/>
                          <a:miter lim="800000"/>
                        </a:ln>
                        <a:effectLst/>
                      </wps:spPr>
                      <wps:txbx>
                        <w:txbxContent>
                          <w:p w14:paraId="5F5676B9" w14:textId="77777777" w:rsidR="001F1DBC" w:rsidRPr="00436A4E" w:rsidRDefault="001F1DBC" w:rsidP="001F1DBC">
                            <w:pPr>
                              <w:jc w:val="center"/>
                              <w:rPr>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0E079" id="Rectangle 2" o:spid="_x0000_s1026" style="position:absolute;margin-left:0;margin-top:5.4pt;width:14in;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" fillcolor="#307cb3" stroked="f" strokeweight="1pt">
                <v:textbox>
                  <w:txbxContent>
                    <w:p w14:paraId="5F5676B9" w14:textId="77777777" w:rsidR="001F1DBC" w:rsidRPr="00436A4E" w:rsidRDefault="001F1DBC" w:rsidP="001F1DBC">
                      <w:pPr>
                        <w:jc w:val="center"/>
                        <w:rPr>
                          <w:sz w:val="72"/>
                          <w:szCs w:val="72"/>
                        </w:rPr>
                      </w:pPr>
                    </w:p>
                  </w:txbxContent>
                </v:textbox>
                <w10:wrap anchorx="page" anchory="page"/>
              </v:rect>
            </w:pict>
          </mc:Fallback>
        </mc:AlternateContent>
      </w:r>
    </w:p>
    <w:p w14:paraId="7CD42B52" w14:textId="2DA20EA1" w:rsidR="00D535DB" w:rsidRPr="001F15DF" w:rsidRDefault="00F65F5A" w:rsidP="004569C2">
      <w:pPr>
        <w:pStyle w:val="Heading1"/>
        <w:spacing w:before="120"/>
        <w:rPr>
          <w:color w:val="C00000"/>
          <w:sz w:val="32"/>
          <w:szCs w:val="32"/>
        </w:rPr>
      </w:pPr>
      <w:r w:rsidRPr="001F15DF">
        <w:rPr>
          <w:color w:val="C00000"/>
          <w:sz w:val="32"/>
          <w:szCs w:val="32"/>
        </w:rPr>
        <w:t xml:space="preserve">Mass Casualty </w:t>
      </w:r>
      <w:r w:rsidR="00D535DB" w:rsidRPr="001F15DF">
        <w:rPr>
          <w:color w:val="C00000"/>
          <w:sz w:val="32"/>
          <w:szCs w:val="32"/>
        </w:rPr>
        <w:t xml:space="preserve">Hospital </w:t>
      </w:r>
      <w:r w:rsidR="00905327" w:rsidRPr="001F15DF">
        <w:rPr>
          <w:color w:val="C00000"/>
          <w:sz w:val="32"/>
          <w:szCs w:val="32"/>
        </w:rPr>
        <w:t>Capacity Expansion</w:t>
      </w:r>
      <w:r w:rsidR="00D535DB" w:rsidRPr="001F15DF">
        <w:rPr>
          <w:color w:val="C00000"/>
          <w:sz w:val="32"/>
          <w:szCs w:val="32"/>
        </w:rPr>
        <w:t xml:space="preserve"> </w:t>
      </w:r>
      <w:r w:rsidR="00E34C86">
        <w:rPr>
          <w:color w:val="C00000"/>
          <w:sz w:val="32"/>
          <w:szCs w:val="32"/>
        </w:rPr>
        <w:t>Toolkit</w:t>
      </w:r>
    </w:p>
    <w:p w14:paraId="728EF042" w14:textId="54C422E5" w:rsidR="00D535DB" w:rsidRPr="00390A6D" w:rsidRDefault="00390A6D" w:rsidP="00390A6D">
      <w:pPr>
        <w:tabs>
          <w:tab w:val="left" w:pos="8673"/>
        </w:tabs>
        <w:jc w:val="right"/>
        <w:rPr>
          <w:rFonts w:ascii="Calibri" w:hAnsi="Calibri" w:cs="Calibri"/>
          <w:bCs/>
        </w:rPr>
      </w:pPr>
      <w:r>
        <w:rPr>
          <w:rFonts w:ascii="Calibri" w:hAnsi="Calibri" w:cs="Calibri"/>
          <w:b/>
        </w:rPr>
        <w:tab/>
      </w:r>
      <w:r>
        <w:rPr>
          <w:rFonts w:ascii="Calibri" w:hAnsi="Calibri" w:cs="Calibri"/>
          <w:b/>
        </w:rPr>
        <w:tab/>
      </w:r>
      <w:r w:rsidRPr="00390A6D">
        <w:rPr>
          <w:rFonts w:ascii="Calibri" w:hAnsi="Calibri" w:cs="Calibri"/>
          <w:bCs/>
          <w:sz w:val="22"/>
          <w:szCs w:val="22"/>
        </w:rPr>
        <w:t>April 2023</w:t>
      </w:r>
      <w:r w:rsidR="008704F4" w:rsidRPr="00390A6D">
        <w:rPr>
          <w:rFonts w:ascii="Calibri" w:hAnsi="Calibri" w:cs="Calibri"/>
          <w:bCs/>
        </w:rPr>
        <w:tab/>
      </w:r>
    </w:p>
    <w:p w14:paraId="70A3FD66" w14:textId="64E5F292" w:rsidR="00D535DB" w:rsidRPr="00A06876" w:rsidRDefault="00D535DB" w:rsidP="00181C6E">
      <w:pPr>
        <w:pStyle w:val="Heading1"/>
      </w:pPr>
      <w:r w:rsidRPr="00A06876">
        <w:rPr>
          <w:sz w:val="24"/>
          <w:szCs w:val="24"/>
        </w:rPr>
        <w:t xml:space="preserve">Why is this </w:t>
      </w:r>
      <w:r w:rsidR="00DB175C" w:rsidRPr="00A06876">
        <w:rPr>
          <w:sz w:val="24"/>
          <w:szCs w:val="24"/>
        </w:rPr>
        <w:t>T</w:t>
      </w:r>
      <w:r w:rsidR="00E34C86" w:rsidRPr="00A06876">
        <w:rPr>
          <w:sz w:val="24"/>
          <w:szCs w:val="24"/>
        </w:rPr>
        <w:t>oolkit</w:t>
      </w:r>
      <w:r w:rsidRPr="00A06876">
        <w:rPr>
          <w:sz w:val="24"/>
          <w:szCs w:val="24"/>
        </w:rPr>
        <w:t xml:space="preserve"> </w:t>
      </w:r>
      <w:r w:rsidR="00DB175C" w:rsidRPr="00A06876">
        <w:rPr>
          <w:sz w:val="24"/>
          <w:szCs w:val="24"/>
        </w:rPr>
        <w:t>N</w:t>
      </w:r>
      <w:r w:rsidRPr="00A06876">
        <w:rPr>
          <w:sz w:val="24"/>
          <w:szCs w:val="24"/>
        </w:rPr>
        <w:t>eeded?</w:t>
      </w:r>
    </w:p>
    <w:p w14:paraId="5E3D21C5" w14:textId="52759C2B" w:rsidR="00BB0165" w:rsidRPr="00A06876" w:rsidRDefault="00AF1189" w:rsidP="00D535DB">
      <w:pPr>
        <w:rPr>
          <w:rFonts w:ascii="Calibri" w:hAnsi="Calibri" w:cs="Calibri"/>
          <w:sz w:val="22"/>
          <w:szCs w:val="22"/>
        </w:rPr>
      </w:pPr>
      <w:r w:rsidRPr="00A06876">
        <w:rPr>
          <w:rFonts w:ascii="Calibri" w:hAnsi="Calibri" w:cs="Calibri"/>
          <w:sz w:val="22"/>
          <w:szCs w:val="22"/>
        </w:rPr>
        <w:t xml:space="preserve">Mass casualty incidents </w:t>
      </w:r>
      <w:r w:rsidR="00751EC3" w:rsidRPr="00A06876">
        <w:rPr>
          <w:rFonts w:ascii="Calibri" w:hAnsi="Calibri" w:cs="Calibri"/>
          <w:sz w:val="22"/>
          <w:szCs w:val="22"/>
        </w:rPr>
        <w:t xml:space="preserve">(MCIs) </w:t>
      </w:r>
      <w:r w:rsidR="00F65F5A" w:rsidRPr="00A06876">
        <w:rPr>
          <w:rFonts w:ascii="Calibri" w:hAnsi="Calibri" w:cs="Calibri"/>
          <w:sz w:val="22"/>
          <w:szCs w:val="22"/>
        </w:rPr>
        <w:t xml:space="preserve">generally </w:t>
      </w:r>
      <w:r w:rsidR="00272A6A" w:rsidRPr="00A06876">
        <w:rPr>
          <w:rFonts w:ascii="Calibri" w:hAnsi="Calibri" w:cs="Calibri"/>
          <w:sz w:val="22"/>
          <w:szCs w:val="22"/>
        </w:rPr>
        <w:t>occur without warning</w:t>
      </w:r>
      <w:r w:rsidRPr="00A06876">
        <w:rPr>
          <w:rFonts w:ascii="Calibri" w:hAnsi="Calibri" w:cs="Calibri"/>
          <w:sz w:val="22"/>
          <w:szCs w:val="22"/>
        </w:rPr>
        <w:t xml:space="preserve">. </w:t>
      </w:r>
      <w:r w:rsidR="00D535DB" w:rsidRPr="00A06876">
        <w:rPr>
          <w:rFonts w:ascii="Calibri" w:hAnsi="Calibri" w:cs="Calibri"/>
          <w:sz w:val="22"/>
          <w:szCs w:val="22"/>
        </w:rPr>
        <w:t>A concise</w:t>
      </w:r>
      <w:r w:rsidR="00272A6A" w:rsidRPr="00A06876">
        <w:rPr>
          <w:rFonts w:ascii="Calibri" w:hAnsi="Calibri" w:cs="Calibri"/>
          <w:sz w:val="22"/>
          <w:szCs w:val="22"/>
        </w:rPr>
        <w:t>,</w:t>
      </w:r>
      <w:r w:rsidR="00D535DB" w:rsidRPr="00A06876">
        <w:rPr>
          <w:rFonts w:ascii="Calibri" w:hAnsi="Calibri" w:cs="Calibri"/>
          <w:sz w:val="22"/>
          <w:szCs w:val="22"/>
        </w:rPr>
        <w:t xml:space="preserve"> </w:t>
      </w:r>
      <w:r w:rsidR="006A7966" w:rsidRPr="00A06876">
        <w:rPr>
          <w:rFonts w:ascii="Calibri" w:hAnsi="Calibri" w:cs="Calibri"/>
          <w:sz w:val="22"/>
          <w:szCs w:val="22"/>
        </w:rPr>
        <w:t xml:space="preserve">scalable surge </w:t>
      </w:r>
      <w:r w:rsidR="00181C6E" w:rsidRPr="00A06876">
        <w:rPr>
          <w:rFonts w:ascii="Calibri" w:hAnsi="Calibri" w:cs="Calibri"/>
          <w:sz w:val="22"/>
          <w:szCs w:val="22"/>
        </w:rPr>
        <w:t>response</w:t>
      </w:r>
      <w:r w:rsidR="00C75E21" w:rsidRPr="00A06876">
        <w:rPr>
          <w:rFonts w:ascii="Calibri" w:hAnsi="Calibri" w:cs="Calibri"/>
          <w:sz w:val="22"/>
          <w:szCs w:val="22"/>
        </w:rPr>
        <w:t xml:space="preserve"> </w:t>
      </w:r>
      <w:r w:rsidR="00E34C86" w:rsidRPr="00A06876">
        <w:rPr>
          <w:rFonts w:ascii="Calibri" w:hAnsi="Calibri" w:cs="Calibri"/>
          <w:sz w:val="22"/>
          <w:szCs w:val="22"/>
        </w:rPr>
        <w:t>template</w:t>
      </w:r>
      <w:r w:rsidR="00C75E21" w:rsidRPr="00A06876">
        <w:rPr>
          <w:rFonts w:ascii="Calibri" w:hAnsi="Calibri" w:cs="Calibri"/>
          <w:sz w:val="22"/>
          <w:szCs w:val="22"/>
        </w:rPr>
        <w:t xml:space="preserve"> </w:t>
      </w:r>
      <w:r w:rsidR="00D535DB" w:rsidRPr="00A06876">
        <w:rPr>
          <w:rFonts w:ascii="Calibri" w:hAnsi="Calibri" w:cs="Calibri"/>
          <w:sz w:val="22"/>
          <w:szCs w:val="22"/>
        </w:rPr>
        <w:t xml:space="preserve">can be </w:t>
      </w:r>
      <w:r w:rsidR="00F65F5A" w:rsidRPr="00A06876">
        <w:rPr>
          <w:rFonts w:ascii="Calibri" w:hAnsi="Calibri" w:cs="Calibri"/>
          <w:sz w:val="22"/>
          <w:szCs w:val="22"/>
        </w:rPr>
        <w:t xml:space="preserve">a </w:t>
      </w:r>
      <w:r w:rsidR="00D535DB" w:rsidRPr="00A06876">
        <w:rPr>
          <w:rFonts w:ascii="Calibri" w:hAnsi="Calibri" w:cs="Calibri"/>
          <w:sz w:val="22"/>
          <w:szCs w:val="22"/>
        </w:rPr>
        <w:t xml:space="preserve">helpful </w:t>
      </w:r>
      <w:r w:rsidR="00F65F5A" w:rsidRPr="00A06876">
        <w:rPr>
          <w:rFonts w:ascii="Calibri" w:hAnsi="Calibri" w:cs="Calibri"/>
          <w:sz w:val="22"/>
          <w:szCs w:val="22"/>
        </w:rPr>
        <w:t xml:space="preserve">quick reference </w:t>
      </w:r>
      <w:r w:rsidR="00D535DB" w:rsidRPr="00A06876">
        <w:rPr>
          <w:rFonts w:ascii="Calibri" w:hAnsi="Calibri" w:cs="Calibri"/>
          <w:sz w:val="22"/>
          <w:szCs w:val="22"/>
        </w:rPr>
        <w:t xml:space="preserve">to the </w:t>
      </w:r>
      <w:r w:rsidRPr="00A06876">
        <w:rPr>
          <w:rFonts w:ascii="Calibri" w:hAnsi="Calibri" w:cs="Calibri"/>
          <w:sz w:val="22"/>
          <w:szCs w:val="22"/>
        </w:rPr>
        <w:t xml:space="preserve">hospital </w:t>
      </w:r>
      <w:r w:rsidR="005870E1" w:rsidRPr="00A06876">
        <w:rPr>
          <w:rFonts w:ascii="Calibri" w:hAnsi="Calibri" w:cs="Calibri"/>
          <w:sz w:val="22"/>
          <w:szCs w:val="22"/>
        </w:rPr>
        <w:t>personnel</w:t>
      </w:r>
      <w:r w:rsidR="00D535DB" w:rsidRPr="00A06876">
        <w:rPr>
          <w:rFonts w:ascii="Calibri" w:hAnsi="Calibri" w:cs="Calibri"/>
          <w:sz w:val="22"/>
          <w:szCs w:val="22"/>
        </w:rPr>
        <w:t xml:space="preserve"> </w:t>
      </w:r>
      <w:r w:rsidRPr="00A06876">
        <w:rPr>
          <w:rFonts w:ascii="Calibri" w:hAnsi="Calibri" w:cs="Calibri"/>
          <w:sz w:val="22"/>
          <w:szCs w:val="22"/>
        </w:rPr>
        <w:t xml:space="preserve">tasked with </w:t>
      </w:r>
      <w:r w:rsidR="00F65F5A" w:rsidRPr="00A06876">
        <w:rPr>
          <w:rFonts w:ascii="Calibri" w:hAnsi="Calibri" w:cs="Calibri"/>
          <w:sz w:val="22"/>
          <w:szCs w:val="22"/>
        </w:rPr>
        <w:t xml:space="preserve">expanding </w:t>
      </w:r>
      <w:r w:rsidR="00905327" w:rsidRPr="00A06876">
        <w:rPr>
          <w:rFonts w:ascii="Calibri" w:hAnsi="Calibri" w:cs="Calibri"/>
          <w:sz w:val="22"/>
          <w:szCs w:val="22"/>
        </w:rPr>
        <w:t xml:space="preserve">care </w:t>
      </w:r>
      <w:r w:rsidR="00F65F5A" w:rsidRPr="00A06876">
        <w:rPr>
          <w:rFonts w:ascii="Calibri" w:hAnsi="Calibri" w:cs="Calibri"/>
          <w:sz w:val="22"/>
          <w:szCs w:val="22"/>
        </w:rPr>
        <w:t>capacity</w:t>
      </w:r>
      <w:r w:rsidR="00BB0165" w:rsidRPr="00A06876">
        <w:rPr>
          <w:rFonts w:ascii="Calibri" w:hAnsi="Calibri" w:cs="Calibri"/>
          <w:sz w:val="22"/>
          <w:szCs w:val="22"/>
        </w:rPr>
        <w:t xml:space="preserve"> in the first hours of an incident</w:t>
      </w:r>
      <w:r w:rsidR="00905327" w:rsidRPr="00A06876">
        <w:rPr>
          <w:rFonts w:ascii="Calibri" w:hAnsi="Calibri" w:cs="Calibri"/>
          <w:sz w:val="22"/>
          <w:szCs w:val="22"/>
        </w:rPr>
        <w:t xml:space="preserve"> and can </w:t>
      </w:r>
      <w:r w:rsidR="00751EC3" w:rsidRPr="00A06876">
        <w:rPr>
          <w:rFonts w:ascii="Calibri" w:hAnsi="Calibri" w:cs="Calibri"/>
          <w:sz w:val="22"/>
          <w:szCs w:val="22"/>
        </w:rPr>
        <w:t>minimize</w:t>
      </w:r>
      <w:r w:rsidR="00905327" w:rsidRPr="00A06876">
        <w:rPr>
          <w:rFonts w:ascii="Calibri" w:hAnsi="Calibri" w:cs="Calibri"/>
          <w:sz w:val="22"/>
          <w:szCs w:val="22"/>
        </w:rPr>
        <w:t xml:space="preserve"> ad hoc and potentially conflicting decisions about prioritization of space and strategies</w:t>
      </w:r>
      <w:r w:rsidR="00D535DB" w:rsidRPr="00A06876">
        <w:rPr>
          <w:rFonts w:ascii="Calibri" w:hAnsi="Calibri" w:cs="Calibri"/>
          <w:sz w:val="22"/>
          <w:szCs w:val="22"/>
        </w:rPr>
        <w:t xml:space="preserve">. </w:t>
      </w:r>
      <w:r w:rsidR="00F65F5A" w:rsidRPr="00A06876">
        <w:rPr>
          <w:rFonts w:ascii="Calibri" w:hAnsi="Calibri" w:cs="Calibri"/>
          <w:sz w:val="22"/>
          <w:szCs w:val="22"/>
        </w:rPr>
        <w:t xml:space="preserve">Hospital leadership </w:t>
      </w:r>
      <w:r w:rsidRPr="00A06876">
        <w:rPr>
          <w:rFonts w:ascii="Calibri" w:hAnsi="Calibri" w:cs="Calibri"/>
          <w:sz w:val="22"/>
          <w:szCs w:val="22"/>
        </w:rPr>
        <w:t xml:space="preserve">can </w:t>
      </w:r>
      <w:r w:rsidR="00751EC3" w:rsidRPr="00A06876">
        <w:rPr>
          <w:rFonts w:ascii="Calibri" w:hAnsi="Calibri" w:cs="Calibri"/>
          <w:sz w:val="22"/>
          <w:szCs w:val="22"/>
        </w:rPr>
        <w:t>complete th</w:t>
      </w:r>
      <w:r w:rsidR="0048278F" w:rsidRPr="00A06876">
        <w:rPr>
          <w:rFonts w:ascii="Calibri" w:hAnsi="Calibri" w:cs="Calibri"/>
          <w:sz w:val="22"/>
          <w:szCs w:val="22"/>
        </w:rPr>
        <w:t>i</w:t>
      </w:r>
      <w:r w:rsidR="00751EC3" w:rsidRPr="00A06876">
        <w:rPr>
          <w:rFonts w:ascii="Calibri" w:hAnsi="Calibri" w:cs="Calibri"/>
          <w:sz w:val="22"/>
          <w:szCs w:val="22"/>
        </w:rPr>
        <w:t xml:space="preserve">s </w:t>
      </w:r>
      <w:r w:rsidR="00D87133" w:rsidRPr="00A06876">
        <w:rPr>
          <w:rFonts w:ascii="Calibri" w:hAnsi="Calibri" w:cs="Calibri"/>
          <w:sz w:val="22"/>
          <w:szCs w:val="22"/>
        </w:rPr>
        <w:t>t</w:t>
      </w:r>
      <w:r w:rsidR="00A446D7" w:rsidRPr="00A06876">
        <w:rPr>
          <w:rFonts w:ascii="Calibri" w:hAnsi="Calibri" w:cs="Calibri"/>
          <w:sz w:val="22"/>
          <w:szCs w:val="22"/>
        </w:rPr>
        <w:t>oolkit</w:t>
      </w:r>
      <w:r w:rsidR="00D87133" w:rsidRPr="00A06876">
        <w:rPr>
          <w:rFonts w:ascii="Calibri" w:hAnsi="Calibri" w:cs="Calibri"/>
          <w:sz w:val="22"/>
          <w:szCs w:val="22"/>
        </w:rPr>
        <w:t xml:space="preserve"> </w:t>
      </w:r>
      <w:r w:rsidR="00F65F5A" w:rsidRPr="00A06876">
        <w:rPr>
          <w:rFonts w:ascii="Calibri" w:hAnsi="Calibri" w:cs="Calibri"/>
          <w:sz w:val="22"/>
          <w:szCs w:val="22"/>
        </w:rPr>
        <w:t>as paper or electronic</w:t>
      </w:r>
      <w:r w:rsidR="00272A6A" w:rsidRPr="00A06876">
        <w:rPr>
          <w:rFonts w:ascii="Calibri" w:hAnsi="Calibri" w:cs="Calibri"/>
          <w:sz w:val="22"/>
          <w:szCs w:val="22"/>
        </w:rPr>
        <w:t xml:space="preserve"> </w:t>
      </w:r>
      <w:r w:rsidR="00F65F5A" w:rsidRPr="00A06876">
        <w:rPr>
          <w:rFonts w:ascii="Calibri" w:hAnsi="Calibri" w:cs="Calibri"/>
          <w:sz w:val="22"/>
          <w:szCs w:val="22"/>
        </w:rPr>
        <w:t>quick-</w:t>
      </w:r>
      <w:r w:rsidR="00272A6A" w:rsidRPr="00A06876">
        <w:rPr>
          <w:rFonts w:ascii="Calibri" w:hAnsi="Calibri" w:cs="Calibri"/>
          <w:sz w:val="22"/>
          <w:szCs w:val="22"/>
        </w:rPr>
        <w:t>reference</w:t>
      </w:r>
      <w:r w:rsidR="00D87133" w:rsidRPr="00A06876">
        <w:rPr>
          <w:rFonts w:ascii="Calibri" w:hAnsi="Calibri" w:cs="Calibri"/>
          <w:sz w:val="22"/>
          <w:szCs w:val="22"/>
        </w:rPr>
        <w:t xml:space="preserve"> </w:t>
      </w:r>
      <w:r w:rsidR="00A446D7" w:rsidRPr="00A06876">
        <w:rPr>
          <w:rFonts w:ascii="Calibri" w:hAnsi="Calibri" w:cs="Calibri"/>
          <w:sz w:val="22"/>
          <w:szCs w:val="22"/>
        </w:rPr>
        <w:t>templates</w:t>
      </w:r>
      <w:r w:rsidR="00D87133" w:rsidRPr="00A06876">
        <w:rPr>
          <w:rFonts w:ascii="Calibri" w:hAnsi="Calibri" w:cs="Calibri"/>
          <w:sz w:val="22"/>
          <w:szCs w:val="22"/>
        </w:rPr>
        <w:t xml:space="preserve"> </w:t>
      </w:r>
      <w:r w:rsidR="00F65F5A" w:rsidRPr="00A06876">
        <w:rPr>
          <w:rFonts w:ascii="Calibri" w:hAnsi="Calibri" w:cs="Calibri"/>
          <w:sz w:val="22"/>
          <w:szCs w:val="22"/>
        </w:rPr>
        <w:t>for</w:t>
      </w:r>
      <w:r w:rsidR="006A7966" w:rsidRPr="00A06876">
        <w:rPr>
          <w:rFonts w:ascii="Calibri" w:hAnsi="Calibri" w:cs="Calibri"/>
          <w:sz w:val="22"/>
          <w:szCs w:val="22"/>
        </w:rPr>
        <w:t xml:space="preserve"> use by</w:t>
      </w:r>
      <w:r w:rsidR="00D87133" w:rsidRPr="00A06876">
        <w:rPr>
          <w:rFonts w:ascii="Calibri" w:hAnsi="Calibri" w:cs="Calibri"/>
          <w:sz w:val="22"/>
          <w:szCs w:val="22"/>
        </w:rPr>
        <w:t xml:space="preserve"> the emergency department</w:t>
      </w:r>
      <w:r w:rsidR="00751EC3" w:rsidRPr="00A06876">
        <w:rPr>
          <w:rFonts w:ascii="Calibri" w:hAnsi="Calibri" w:cs="Calibri"/>
          <w:sz w:val="22"/>
          <w:szCs w:val="22"/>
        </w:rPr>
        <w:t xml:space="preserve"> (ED)</w:t>
      </w:r>
      <w:r w:rsidR="00D87133" w:rsidRPr="00A06876">
        <w:rPr>
          <w:rFonts w:ascii="Calibri" w:hAnsi="Calibri" w:cs="Calibri"/>
          <w:sz w:val="22"/>
          <w:szCs w:val="22"/>
        </w:rPr>
        <w:t>, nursing supervisors, and othe</w:t>
      </w:r>
      <w:r w:rsidR="00F65F5A" w:rsidRPr="00A06876">
        <w:rPr>
          <w:rFonts w:ascii="Calibri" w:hAnsi="Calibri" w:cs="Calibri"/>
          <w:sz w:val="22"/>
          <w:szCs w:val="22"/>
        </w:rPr>
        <w:t>r</w:t>
      </w:r>
      <w:r w:rsidR="00905327" w:rsidRPr="00A06876">
        <w:rPr>
          <w:rFonts w:ascii="Calibri" w:hAnsi="Calibri" w:cs="Calibri"/>
          <w:sz w:val="22"/>
          <w:szCs w:val="22"/>
        </w:rPr>
        <w:t xml:space="preserve"> leaders</w:t>
      </w:r>
      <w:r w:rsidR="00F65F5A" w:rsidRPr="00A06876">
        <w:rPr>
          <w:rFonts w:ascii="Calibri" w:hAnsi="Calibri" w:cs="Calibri"/>
          <w:sz w:val="22"/>
          <w:szCs w:val="22"/>
        </w:rPr>
        <w:t xml:space="preserve"> during an incident</w:t>
      </w:r>
      <w:r w:rsidR="00D87133" w:rsidRPr="00A06876">
        <w:rPr>
          <w:rFonts w:ascii="Calibri" w:hAnsi="Calibri" w:cs="Calibri"/>
          <w:sz w:val="22"/>
          <w:szCs w:val="22"/>
        </w:rPr>
        <w:t>.</w:t>
      </w:r>
      <w:r w:rsidR="006A7966" w:rsidRPr="00A06876">
        <w:rPr>
          <w:rFonts w:ascii="Calibri" w:hAnsi="Calibri" w:cs="Calibri"/>
          <w:sz w:val="22"/>
          <w:szCs w:val="22"/>
        </w:rPr>
        <w:t xml:space="preserve"> </w:t>
      </w:r>
      <w:r w:rsidR="00D535DB" w:rsidRPr="00A06876">
        <w:rPr>
          <w:rFonts w:ascii="Calibri" w:hAnsi="Calibri" w:cs="Calibri"/>
          <w:sz w:val="22"/>
          <w:szCs w:val="22"/>
        </w:rPr>
        <w:t>Th</w:t>
      </w:r>
      <w:r w:rsidR="0048278F" w:rsidRPr="00A06876">
        <w:rPr>
          <w:rFonts w:ascii="Calibri" w:hAnsi="Calibri" w:cs="Calibri"/>
          <w:sz w:val="22"/>
          <w:szCs w:val="22"/>
        </w:rPr>
        <w:t xml:space="preserve">is </w:t>
      </w:r>
      <w:r w:rsidR="00A446D7" w:rsidRPr="00A06876">
        <w:rPr>
          <w:rFonts w:ascii="Calibri" w:hAnsi="Calibri" w:cs="Calibri"/>
          <w:sz w:val="22"/>
          <w:szCs w:val="22"/>
        </w:rPr>
        <w:t>toolkit</w:t>
      </w:r>
      <w:r w:rsidR="0048278F" w:rsidRPr="00A06876">
        <w:rPr>
          <w:rFonts w:ascii="Calibri" w:hAnsi="Calibri" w:cs="Calibri"/>
          <w:sz w:val="22"/>
          <w:szCs w:val="22"/>
        </w:rPr>
        <w:t xml:space="preserve"> </w:t>
      </w:r>
      <w:r w:rsidR="00751EC3" w:rsidRPr="00A06876">
        <w:rPr>
          <w:rFonts w:ascii="Calibri" w:hAnsi="Calibri" w:cs="Calibri"/>
          <w:sz w:val="22"/>
          <w:szCs w:val="22"/>
        </w:rPr>
        <w:t xml:space="preserve">can </w:t>
      </w:r>
      <w:r w:rsidR="00F65F5A" w:rsidRPr="00A06876">
        <w:rPr>
          <w:rFonts w:ascii="Calibri" w:hAnsi="Calibri" w:cs="Calibri"/>
          <w:sz w:val="22"/>
          <w:szCs w:val="22"/>
        </w:rPr>
        <w:t xml:space="preserve">help staff </w:t>
      </w:r>
      <w:r w:rsidR="00052986" w:rsidRPr="00A06876">
        <w:rPr>
          <w:rFonts w:ascii="Calibri" w:hAnsi="Calibri" w:cs="Calibri"/>
          <w:sz w:val="22"/>
          <w:szCs w:val="22"/>
        </w:rPr>
        <w:t>take actions</w:t>
      </w:r>
      <w:r w:rsidR="00751EC3" w:rsidRPr="00A06876">
        <w:rPr>
          <w:rFonts w:ascii="Calibri" w:hAnsi="Calibri" w:cs="Calibri"/>
          <w:sz w:val="22"/>
          <w:szCs w:val="22"/>
        </w:rPr>
        <w:t xml:space="preserve"> specific to</w:t>
      </w:r>
      <w:r w:rsidR="00F65F5A" w:rsidRPr="00A06876">
        <w:rPr>
          <w:rFonts w:ascii="Calibri" w:hAnsi="Calibri" w:cs="Calibri"/>
          <w:sz w:val="22"/>
          <w:szCs w:val="22"/>
        </w:rPr>
        <w:t xml:space="preserve"> </w:t>
      </w:r>
      <w:r w:rsidR="00BB0165" w:rsidRPr="00A06876">
        <w:rPr>
          <w:rFonts w:ascii="Calibri" w:hAnsi="Calibri" w:cs="Calibri"/>
          <w:sz w:val="22"/>
          <w:szCs w:val="22"/>
        </w:rPr>
        <w:t xml:space="preserve">capacity </w:t>
      </w:r>
      <w:r w:rsidR="00F65F5A" w:rsidRPr="00A06876">
        <w:rPr>
          <w:rFonts w:ascii="Calibri" w:hAnsi="Calibri" w:cs="Calibri"/>
          <w:sz w:val="22"/>
          <w:szCs w:val="22"/>
        </w:rPr>
        <w:t>expansion</w:t>
      </w:r>
      <w:r w:rsidR="00905327" w:rsidRPr="00A06876">
        <w:rPr>
          <w:rFonts w:ascii="Calibri" w:hAnsi="Calibri" w:cs="Calibri"/>
          <w:sz w:val="22"/>
          <w:szCs w:val="22"/>
        </w:rPr>
        <w:t xml:space="preserve"> tailored to the scope of the </w:t>
      </w:r>
      <w:r w:rsidR="007510C6" w:rsidRPr="00A06876">
        <w:rPr>
          <w:rFonts w:ascii="Calibri" w:hAnsi="Calibri" w:cs="Calibri"/>
          <w:sz w:val="22"/>
          <w:szCs w:val="22"/>
        </w:rPr>
        <w:t>incid</w:t>
      </w:r>
      <w:r w:rsidR="00905327" w:rsidRPr="00A06876">
        <w:rPr>
          <w:rFonts w:ascii="Calibri" w:hAnsi="Calibri" w:cs="Calibri"/>
          <w:sz w:val="22"/>
          <w:szCs w:val="22"/>
        </w:rPr>
        <w:t>ent (e.g.</w:t>
      </w:r>
      <w:r w:rsidR="007510C6" w:rsidRPr="00A06876">
        <w:rPr>
          <w:rFonts w:ascii="Calibri" w:hAnsi="Calibri" w:cs="Calibri"/>
          <w:sz w:val="22"/>
          <w:szCs w:val="22"/>
        </w:rPr>
        <w:t>,</w:t>
      </w:r>
      <w:r w:rsidR="00905327" w:rsidRPr="00A06876">
        <w:rPr>
          <w:rFonts w:ascii="Calibri" w:hAnsi="Calibri" w:cs="Calibri"/>
          <w:sz w:val="22"/>
          <w:szCs w:val="22"/>
        </w:rPr>
        <w:t xml:space="preserve"> </w:t>
      </w:r>
      <w:r w:rsidR="00751EC3" w:rsidRPr="00A06876">
        <w:rPr>
          <w:rFonts w:ascii="Calibri" w:hAnsi="Calibri" w:cs="Calibri"/>
          <w:sz w:val="22"/>
          <w:szCs w:val="22"/>
        </w:rPr>
        <w:t>“I</w:t>
      </w:r>
      <w:r w:rsidR="00905327" w:rsidRPr="00A06876">
        <w:rPr>
          <w:rFonts w:ascii="Calibri" w:hAnsi="Calibri" w:cs="Calibri"/>
          <w:sz w:val="22"/>
          <w:szCs w:val="22"/>
        </w:rPr>
        <w:t>f I need to accommodate 40 casualties, 20 of whom need ICU care, what are my best options?</w:t>
      </w:r>
      <w:r w:rsidR="00751EC3" w:rsidRPr="00A06876">
        <w:rPr>
          <w:rFonts w:ascii="Calibri" w:hAnsi="Calibri" w:cs="Calibri"/>
          <w:sz w:val="22"/>
          <w:szCs w:val="22"/>
        </w:rPr>
        <w:t>”</w:t>
      </w:r>
      <w:r w:rsidR="00905327" w:rsidRPr="00A06876">
        <w:rPr>
          <w:rFonts w:ascii="Calibri" w:hAnsi="Calibri" w:cs="Calibri"/>
          <w:sz w:val="22"/>
          <w:szCs w:val="22"/>
        </w:rPr>
        <w:t>)</w:t>
      </w:r>
      <w:r w:rsidR="00F65F5A" w:rsidRPr="00A06876">
        <w:rPr>
          <w:rFonts w:ascii="Calibri" w:hAnsi="Calibri" w:cs="Calibri"/>
          <w:sz w:val="22"/>
          <w:szCs w:val="22"/>
        </w:rPr>
        <w:t xml:space="preserve"> </w:t>
      </w:r>
    </w:p>
    <w:p w14:paraId="6A457C2C" w14:textId="77777777" w:rsidR="00D535DB" w:rsidRPr="00A06876" w:rsidRDefault="00D535DB" w:rsidP="00D535DB">
      <w:pPr>
        <w:rPr>
          <w:rFonts w:ascii="Calibri" w:hAnsi="Calibri" w:cs="Calibri"/>
          <w:sz w:val="22"/>
          <w:szCs w:val="22"/>
        </w:rPr>
      </w:pPr>
    </w:p>
    <w:p w14:paraId="06B99C9F" w14:textId="02D7BE5E" w:rsidR="004368D1" w:rsidRPr="00A06876" w:rsidRDefault="00E31F62" w:rsidP="00181C6E">
      <w:pPr>
        <w:pStyle w:val="Heading1"/>
      </w:pPr>
      <w:r w:rsidRPr="00A06876">
        <w:rPr>
          <w:bCs/>
          <w:sz w:val="24"/>
          <w:szCs w:val="24"/>
        </w:rPr>
        <w:t>What is Included in this T</w:t>
      </w:r>
      <w:r w:rsidR="00A446D7" w:rsidRPr="00A06876">
        <w:rPr>
          <w:bCs/>
          <w:sz w:val="24"/>
          <w:szCs w:val="24"/>
        </w:rPr>
        <w:t>oolkit</w:t>
      </w:r>
      <w:r w:rsidRPr="00A06876">
        <w:rPr>
          <w:bCs/>
          <w:sz w:val="24"/>
          <w:szCs w:val="24"/>
        </w:rPr>
        <w:t>?</w:t>
      </w:r>
    </w:p>
    <w:p w14:paraId="19BA442D" w14:textId="643DA500" w:rsidR="00BB0165" w:rsidRPr="00A06876" w:rsidRDefault="00D535DB" w:rsidP="00D535DB">
      <w:pPr>
        <w:rPr>
          <w:rFonts w:ascii="Calibri" w:hAnsi="Calibri" w:cs="Calibri"/>
          <w:sz w:val="22"/>
          <w:szCs w:val="22"/>
        </w:rPr>
      </w:pPr>
      <w:r w:rsidRPr="00A06876">
        <w:rPr>
          <w:rFonts w:ascii="Calibri" w:hAnsi="Calibri" w:cs="Calibri"/>
          <w:sz w:val="22"/>
          <w:szCs w:val="22"/>
        </w:rPr>
        <w:t xml:space="preserve">This </w:t>
      </w:r>
      <w:r w:rsidR="001F782A" w:rsidRPr="00A06876">
        <w:rPr>
          <w:rFonts w:ascii="Calibri" w:hAnsi="Calibri" w:cs="Calibri"/>
          <w:sz w:val="22"/>
          <w:szCs w:val="22"/>
        </w:rPr>
        <w:t xml:space="preserve">optional </w:t>
      </w:r>
      <w:r w:rsidRPr="00A06876">
        <w:rPr>
          <w:rFonts w:ascii="Calibri" w:hAnsi="Calibri" w:cs="Calibri"/>
          <w:sz w:val="22"/>
          <w:szCs w:val="22"/>
        </w:rPr>
        <w:t>t</w:t>
      </w:r>
      <w:r w:rsidR="00A446D7" w:rsidRPr="00A06876">
        <w:rPr>
          <w:rFonts w:ascii="Calibri" w:hAnsi="Calibri" w:cs="Calibri"/>
          <w:sz w:val="22"/>
          <w:szCs w:val="22"/>
        </w:rPr>
        <w:t>oolkit</w:t>
      </w:r>
      <w:r w:rsidRPr="00A06876">
        <w:rPr>
          <w:rFonts w:ascii="Calibri" w:hAnsi="Calibri" w:cs="Calibri"/>
          <w:sz w:val="22"/>
          <w:szCs w:val="22"/>
        </w:rPr>
        <w:t xml:space="preserve"> </w:t>
      </w:r>
      <w:r w:rsidR="004B0B53" w:rsidRPr="00A06876">
        <w:rPr>
          <w:rFonts w:ascii="Calibri" w:hAnsi="Calibri" w:cs="Calibri"/>
          <w:sz w:val="22"/>
          <w:szCs w:val="22"/>
        </w:rPr>
        <w:t xml:space="preserve">includes four </w:t>
      </w:r>
      <w:r w:rsidR="00A331DA" w:rsidRPr="00A06876">
        <w:rPr>
          <w:rFonts w:ascii="Calibri" w:hAnsi="Calibri" w:cs="Calibri"/>
          <w:sz w:val="22"/>
          <w:szCs w:val="22"/>
        </w:rPr>
        <w:t xml:space="preserve">sections </w:t>
      </w:r>
      <w:r w:rsidRPr="00A06876">
        <w:rPr>
          <w:rFonts w:ascii="Calibri" w:hAnsi="Calibri" w:cs="Calibri"/>
          <w:sz w:val="22"/>
          <w:szCs w:val="22"/>
        </w:rPr>
        <w:t xml:space="preserve">to </w:t>
      </w:r>
      <w:r w:rsidR="001F782A" w:rsidRPr="00A06876">
        <w:rPr>
          <w:rFonts w:ascii="Calibri" w:hAnsi="Calibri" w:cs="Calibri"/>
          <w:sz w:val="22"/>
          <w:szCs w:val="22"/>
        </w:rPr>
        <w:t>guide</w:t>
      </w:r>
      <w:r w:rsidRPr="00A06876">
        <w:rPr>
          <w:rFonts w:ascii="Calibri" w:hAnsi="Calibri" w:cs="Calibri"/>
          <w:sz w:val="22"/>
          <w:szCs w:val="22"/>
        </w:rPr>
        <w:t xml:space="preserve"> </w:t>
      </w:r>
      <w:r w:rsidR="00751EC3" w:rsidRPr="00A06876">
        <w:rPr>
          <w:rFonts w:ascii="Calibri" w:hAnsi="Calibri" w:cs="Calibri"/>
          <w:sz w:val="22"/>
          <w:szCs w:val="22"/>
        </w:rPr>
        <w:t>ED</w:t>
      </w:r>
      <w:r w:rsidRPr="00A06876">
        <w:rPr>
          <w:rFonts w:ascii="Calibri" w:hAnsi="Calibri" w:cs="Calibri"/>
          <w:sz w:val="22"/>
          <w:szCs w:val="22"/>
        </w:rPr>
        <w:t xml:space="preserve">, general inpatient, and critical care </w:t>
      </w:r>
      <w:r w:rsidRPr="00A06876">
        <w:rPr>
          <w:rFonts w:ascii="Calibri" w:hAnsi="Calibri" w:cs="Calibri"/>
          <w:i/>
          <w:sz w:val="22"/>
          <w:szCs w:val="22"/>
        </w:rPr>
        <w:t xml:space="preserve">space </w:t>
      </w:r>
      <w:r w:rsidR="00AF1189" w:rsidRPr="00A06876">
        <w:rPr>
          <w:rFonts w:ascii="Calibri" w:hAnsi="Calibri" w:cs="Calibri"/>
          <w:sz w:val="22"/>
          <w:szCs w:val="22"/>
        </w:rPr>
        <w:t xml:space="preserve">expansion </w:t>
      </w:r>
      <w:r w:rsidRPr="00A06876">
        <w:rPr>
          <w:rFonts w:ascii="Calibri" w:hAnsi="Calibri" w:cs="Calibri"/>
          <w:sz w:val="22"/>
          <w:szCs w:val="22"/>
        </w:rPr>
        <w:t xml:space="preserve">and </w:t>
      </w:r>
      <w:r w:rsidR="00BB0165" w:rsidRPr="00A06876">
        <w:rPr>
          <w:rFonts w:ascii="Calibri" w:hAnsi="Calibri" w:cs="Calibri"/>
          <w:sz w:val="22"/>
          <w:szCs w:val="22"/>
        </w:rPr>
        <w:t>basic</w:t>
      </w:r>
      <w:r w:rsidR="00C11B79" w:rsidRPr="00A06876">
        <w:rPr>
          <w:rFonts w:ascii="Calibri" w:hAnsi="Calibri" w:cs="Calibri"/>
          <w:sz w:val="22"/>
          <w:szCs w:val="22"/>
        </w:rPr>
        <w:t xml:space="preserve"> additional </w:t>
      </w:r>
      <w:r w:rsidRPr="00A06876">
        <w:rPr>
          <w:rFonts w:ascii="Calibri" w:hAnsi="Calibri" w:cs="Calibri"/>
          <w:sz w:val="22"/>
          <w:szCs w:val="22"/>
        </w:rPr>
        <w:t>staffing needs</w:t>
      </w:r>
      <w:r w:rsidR="00DB175C" w:rsidRPr="00A06876">
        <w:rPr>
          <w:rFonts w:ascii="Calibri" w:hAnsi="Calibri" w:cs="Calibri"/>
          <w:sz w:val="22"/>
          <w:szCs w:val="22"/>
        </w:rPr>
        <w:t xml:space="preserve"> in the event of patient surge</w:t>
      </w:r>
      <w:r w:rsidRPr="00A06876">
        <w:rPr>
          <w:rFonts w:ascii="Calibri" w:hAnsi="Calibri" w:cs="Calibri"/>
          <w:sz w:val="22"/>
          <w:szCs w:val="22"/>
        </w:rPr>
        <w:t xml:space="preserve">. </w:t>
      </w:r>
      <w:r w:rsidR="005870E1" w:rsidRPr="00A06876">
        <w:rPr>
          <w:rFonts w:ascii="Calibri" w:hAnsi="Calibri" w:cs="Calibri"/>
          <w:sz w:val="22"/>
          <w:szCs w:val="22"/>
        </w:rPr>
        <w:t>The</w:t>
      </w:r>
      <w:r w:rsidR="003C4FDD" w:rsidRPr="00A06876">
        <w:rPr>
          <w:rFonts w:ascii="Calibri" w:hAnsi="Calibri" w:cs="Calibri"/>
          <w:sz w:val="22"/>
          <w:szCs w:val="22"/>
        </w:rPr>
        <w:t xml:space="preserve"> t</w:t>
      </w:r>
      <w:r w:rsidR="004225C8" w:rsidRPr="00A06876">
        <w:rPr>
          <w:rFonts w:ascii="Calibri" w:hAnsi="Calibri" w:cs="Calibri"/>
          <w:sz w:val="22"/>
          <w:szCs w:val="22"/>
        </w:rPr>
        <w:t>oolkit</w:t>
      </w:r>
      <w:r w:rsidR="003C4FDD" w:rsidRPr="00A06876">
        <w:rPr>
          <w:rFonts w:ascii="Calibri" w:hAnsi="Calibri" w:cs="Calibri"/>
          <w:sz w:val="22"/>
          <w:szCs w:val="22"/>
        </w:rPr>
        <w:t xml:space="preserve"> is </w:t>
      </w:r>
      <w:r w:rsidR="005870E1" w:rsidRPr="00A06876">
        <w:rPr>
          <w:rFonts w:ascii="Calibri" w:hAnsi="Calibri" w:cs="Calibri"/>
          <w:sz w:val="22"/>
          <w:szCs w:val="22"/>
        </w:rPr>
        <w:t xml:space="preserve">designed around </w:t>
      </w:r>
      <w:r w:rsidR="00751EC3" w:rsidRPr="00A06876">
        <w:rPr>
          <w:rFonts w:ascii="Calibri" w:hAnsi="Calibri" w:cs="Calibri"/>
          <w:sz w:val="22"/>
          <w:szCs w:val="22"/>
        </w:rPr>
        <w:t>MCIs</w:t>
      </w:r>
      <w:r w:rsidR="005870E1" w:rsidRPr="00A06876">
        <w:rPr>
          <w:rFonts w:ascii="Calibri" w:hAnsi="Calibri" w:cs="Calibri"/>
          <w:sz w:val="22"/>
          <w:szCs w:val="22"/>
        </w:rPr>
        <w:t xml:space="preserve"> and trauma/critical care</w:t>
      </w:r>
      <w:r w:rsidR="00C11B79" w:rsidRPr="00A06876">
        <w:rPr>
          <w:rFonts w:ascii="Calibri" w:hAnsi="Calibri" w:cs="Calibri"/>
          <w:sz w:val="22"/>
          <w:szCs w:val="22"/>
        </w:rPr>
        <w:t xml:space="preserve"> incidents</w:t>
      </w:r>
      <w:r w:rsidR="005870E1" w:rsidRPr="00A06876">
        <w:rPr>
          <w:rFonts w:ascii="Calibri" w:hAnsi="Calibri" w:cs="Calibri"/>
          <w:sz w:val="22"/>
          <w:szCs w:val="22"/>
        </w:rPr>
        <w:t xml:space="preserve"> that require a reactive, rapid response as opposed to </w:t>
      </w:r>
      <w:r w:rsidR="00C11B79" w:rsidRPr="00A06876">
        <w:rPr>
          <w:rFonts w:ascii="Calibri" w:hAnsi="Calibri" w:cs="Calibri"/>
          <w:sz w:val="22"/>
          <w:szCs w:val="22"/>
        </w:rPr>
        <w:t>those</w:t>
      </w:r>
      <w:r w:rsidR="005870E1" w:rsidRPr="00A06876">
        <w:rPr>
          <w:rFonts w:ascii="Calibri" w:hAnsi="Calibri" w:cs="Calibri"/>
          <w:sz w:val="22"/>
          <w:szCs w:val="22"/>
        </w:rPr>
        <w:t xml:space="preserve"> that evolve more slowly</w:t>
      </w:r>
      <w:r w:rsidR="008561F0" w:rsidRPr="00A06876">
        <w:rPr>
          <w:rFonts w:ascii="Calibri" w:hAnsi="Calibri" w:cs="Calibri"/>
          <w:sz w:val="22"/>
          <w:szCs w:val="22"/>
        </w:rPr>
        <w:t xml:space="preserve"> (e.g., </w:t>
      </w:r>
      <w:r w:rsidR="00751EC3" w:rsidRPr="00A06876">
        <w:rPr>
          <w:rFonts w:ascii="Calibri" w:hAnsi="Calibri" w:cs="Calibri"/>
          <w:sz w:val="22"/>
          <w:szCs w:val="22"/>
        </w:rPr>
        <w:t xml:space="preserve">an </w:t>
      </w:r>
      <w:r w:rsidR="008561F0" w:rsidRPr="00A06876">
        <w:rPr>
          <w:rFonts w:ascii="Calibri" w:hAnsi="Calibri" w:cs="Calibri"/>
          <w:sz w:val="22"/>
          <w:szCs w:val="22"/>
        </w:rPr>
        <w:t>infectious disease</w:t>
      </w:r>
      <w:r w:rsidR="00160610" w:rsidRPr="00A06876">
        <w:rPr>
          <w:rFonts w:ascii="Calibri" w:hAnsi="Calibri" w:cs="Calibri"/>
          <w:sz w:val="22"/>
          <w:szCs w:val="22"/>
        </w:rPr>
        <w:t xml:space="preserve"> outbreak</w:t>
      </w:r>
      <w:r w:rsidR="008561F0" w:rsidRPr="00A06876">
        <w:rPr>
          <w:rFonts w:ascii="Calibri" w:hAnsi="Calibri" w:cs="Calibri"/>
          <w:sz w:val="22"/>
          <w:szCs w:val="22"/>
        </w:rPr>
        <w:t>)</w:t>
      </w:r>
      <w:r w:rsidR="005870E1" w:rsidRPr="00A06876">
        <w:rPr>
          <w:rFonts w:ascii="Calibri" w:hAnsi="Calibri" w:cs="Calibri"/>
          <w:sz w:val="22"/>
          <w:szCs w:val="22"/>
        </w:rPr>
        <w:t xml:space="preserve"> or with warning</w:t>
      </w:r>
      <w:r w:rsidR="00C11B79" w:rsidRPr="00A06876">
        <w:rPr>
          <w:rFonts w:ascii="Calibri" w:hAnsi="Calibri" w:cs="Calibri"/>
          <w:sz w:val="22"/>
          <w:szCs w:val="22"/>
        </w:rPr>
        <w:t xml:space="preserve"> (e.g.</w:t>
      </w:r>
      <w:r w:rsidR="00077999" w:rsidRPr="00A06876">
        <w:rPr>
          <w:rFonts w:ascii="Calibri" w:hAnsi="Calibri" w:cs="Calibri"/>
          <w:sz w:val="22"/>
          <w:szCs w:val="22"/>
        </w:rPr>
        <w:t>,</w:t>
      </w:r>
      <w:r w:rsidR="00C11B79" w:rsidRPr="00A06876">
        <w:rPr>
          <w:rFonts w:ascii="Calibri" w:hAnsi="Calibri" w:cs="Calibri"/>
          <w:sz w:val="22"/>
          <w:szCs w:val="22"/>
        </w:rPr>
        <w:t xml:space="preserve"> hurricane)</w:t>
      </w:r>
      <w:r w:rsidR="005870E1" w:rsidRPr="00A06876">
        <w:rPr>
          <w:rFonts w:ascii="Calibri" w:hAnsi="Calibri" w:cs="Calibri"/>
          <w:sz w:val="22"/>
          <w:szCs w:val="22"/>
        </w:rPr>
        <w:t xml:space="preserve"> </w:t>
      </w:r>
      <w:r w:rsidR="007510C6" w:rsidRPr="00A06876">
        <w:rPr>
          <w:rFonts w:ascii="Calibri" w:hAnsi="Calibri" w:cs="Calibri"/>
          <w:sz w:val="22"/>
          <w:szCs w:val="22"/>
        </w:rPr>
        <w:t>that</w:t>
      </w:r>
      <w:r w:rsidR="005870E1" w:rsidRPr="00A06876">
        <w:rPr>
          <w:rFonts w:ascii="Calibri" w:hAnsi="Calibri" w:cs="Calibri"/>
          <w:sz w:val="22"/>
          <w:szCs w:val="22"/>
        </w:rPr>
        <w:t xml:space="preserve"> can be addressed </w:t>
      </w:r>
      <w:r w:rsidR="001F782A" w:rsidRPr="00A06876">
        <w:rPr>
          <w:rFonts w:ascii="Calibri" w:hAnsi="Calibri" w:cs="Calibri"/>
          <w:sz w:val="22"/>
          <w:szCs w:val="22"/>
        </w:rPr>
        <w:t xml:space="preserve">proactively </w:t>
      </w:r>
      <w:r w:rsidR="005870E1" w:rsidRPr="00A06876">
        <w:rPr>
          <w:rFonts w:ascii="Calibri" w:hAnsi="Calibri" w:cs="Calibri"/>
          <w:sz w:val="22"/>
          <w:szCs w:val="22"/>
        </w:rPr>
        <w:t xml:space="preserve">over time. </w:t>
      </w:r>
    </w:p>
    <w:p w14:paraId="19D61F9B" w14:textId="77777777" w:rsidR="00BB0165" w:rsidRPr="00A06876" w:rsidRDefault="00BB0165" w:rsidP="00D535DB">
      <w:pPr>
        <w:rPr>
          <w:rFonts w:ascii="Calibri" w:hAnsi="Calibri" w:cs="Calibri"/>
          <w:sz w:val="22"/>
          <w:szCs w:val="22"/>
        </w:rPr>
      </w:pPr>
    </w:p>
    <w:p w14:paraId="46874C0F" w14:textId="42E51339" w:rsidR="004368D1" w:rsidRPr="00A06876" w:rsidRDefault="00F03456" w:rsidP="00D535DB">
      <w:pPr>
        <w:rPr>
          <w:rFonts w:ascii="Calibri" w:hAnsi="Calibri" w:cs="Calibri"/>
          <w:sz w:val="22"/>
          <w:szCs w:val="22"/>
        </w:rPr>
      </w:pPr>
      <w:r w:rsidRPr="00A06876">
        <w:rPr>
          <w:rFonts w:ascii="Calibri" w:hAnsi="Calibri" w:cs="Calibri"/>
          <w:sz w:val="22"/>
          <w:szCs w:val="22"/>
        </w:rPr>
        <w:t xml:space="preserve">The four </w:t>
      </w:r>
      <w:r w:rsidR="00E21C99" w:rsidRPr="00A06876">
        <w:rPr>
          <w:rFonts w:ascii="Calibri" w:hAnsi="Calibri" w:cs="Calibri"/>
          <w:sz w:val="22"/>
          <w:szCs w:val="22"/>
        </w:rPr>
        <w:t xml:space="preserve">sections </w:t>
      </w:r>
      <w:r w:rsidRPr="00A06876">
        <w:rPr>
          <w:rFonts w:ascii="Calibri" w:hAnsi="Calibri" w:cs="Calibri"/>
          <w:sz w:val="22"/>
          <w:szCs w:val="22"/>
        </w:rPr>
        <w:t xml:space="preserve">include color-coded </w:t>
      </w:r>
      <w:r w:rsidR="0017159E" w:rsidRPr="00A06876">
        <w:rPr>
          <w:rFonts w:ascii="Calibri" w:hAnsi="Calibri" w:cs="Calibri"/>
          <w:sz w:val="22"/>
          <w:szCs w:val="22"/>
        </w:rPr>
        <w:t xml:space="preserve">templates </w:t>
      </w:r>
      <w:r w:rsidR="00D535DB" w:rsidRPr="00A06876">
        <w:rPr>
          <w:rFonts w:ascii="Calibri" w:hAnsi="Calibri" w:cs="Calibri"/>
          <w:sz w:val="22"/>
          <w:szCs w:val="22"/>
        </w:rPr>
        <w:t>to reflect conventional (green), contingency (yellow), and crisis (red)</w:t>
      </w:r>
      <w:r w:rsidR="00DB175C" w:rsidRPr="00A06876">
        <w:rPr>
          <w:rFonts w:ascii="Calibri" w:hAnsi="Calibri" w:cs="Calibri"/>
          <w:sz w:val="22"/>
          <w:szCs w:val="22"/>
        </w:rPr>
        <w:t xml:space="preserve"> operations</w:t>
      </w:r>
      <w:r w:rsidR="006C4770" w:rsidRPr="00A06876">
        <w:rPr>
          <w:rFonts w:ascii="Calibri" w:hAnsi="Calibri" w:cs="Calibri"/>
          <w:sz w:val="22"/>
          <w:szCs w:val="22"/>
        </w:rPr>
        <w:t xml:space="preserve"> that can help users prioritize</w:t>
      </w:r>
      <w:r w:rsidR="005870E1" w:rsidRPr="00A06876">
        <w:rPr>
          <w:rFonts w:ascii="Calibri" w:hAnsi="Calibri" w:cs="Calibri"/>
          <w:sz w:val="22"/>
          <w:szCs w:val="22"/>
        </w:rPr>
        <w:t xml:space="preserve"> </w:t>
      </w:r>
      <w:r w:rsidR="00C11B79" w:rsidRPr="00A06876">
        <w:rPr>
          <w:rFonts w:ascii="Calibri" w:hAnsi="Calibri" w:cs="Calibri"/>
          <w:sz w:val="22"/>
          <w:szCs w:val="22"/>
        </w:rPr>
        <w:t xml:space="preserve">the optimal initial and sequential </w:t>
      </w:r>
      <w:r w:rsidR="005870E1" w:rsidRPr="00A06876">
        <w:rPr>
          <w:rFonts w:ascii="Calibri" w:hAnsi="Calibri" w:cs="Calibri"/>
          <w:sz w:val="22"/>
          <w:szCs w:val="22"/>
        </w:rPr>
        <w:t>strategies</w:t>
      </w:r>
      <w:r w:rsidR="00D535DB" w:rsidRPr="00A06876">
        <w:rPr>
          <w:rFonts w:ascii="Calibri" w:hAnsi="Calibri" w:cs="Calibri"/>
          <w:sz w:val="22"/>
          <w:szCs w:val="22"/>
        </w:rPr>
        <w:t xml:space="preserve"> </w:t>
      </w:r>
      <w:r w:rsidR="00C11B79" w:rsidRPr="00A06876">
        <w:rPr>
          <w:rFonts w:ascii="Calibri" w:hAnsi="Calibri" w:cs="Calibri"/>
          <w:sz w:val="22"/>
          <w:szCs w:val="22"/>
        </w:rPr>
        <w:t>for</w:t>
      </w:r>
      <w:r w:rsidR="00D535DB" w:rsidRPr="00A06876">
        <w:rPr>
          <w:rFonts w:ascii="Calibri" w:hAnsi="Calibri" w:cs="Calibri"/>
          <w:sz w:val="22"/>
          <w:szCs w:val="22"/>
        </w:rPr>
        <w:t xml:space="preserve"> </w:t>
      </w:r>
      <w:r w:rsidR="00D00537" w:rsidRPr="00A06876">
        <w:rPr>
          <w:rFonts w:ascii="Calibri" w:hAnsi="Calibri" w:cs="Calibri"/>
          <w:sz w:val="22"/>
          <w:szCs w:val="22"/>
        </w:rPr>
        <w:t xml:space="preserve">a surge of </w:t>
      </w:r>
      <w:r w:rsidR="00D535DB" w:rsidRPr="00A06876">
        <w:rPr>
          <w:rFonts w:ascii="Calibri" w:hAnsi="Calibri" w:cs="Calibri"/>
          <w:sz w:val="22"/>
          <w:szCs w:val="22"/>
        </w:rPr>
        <w:t>patients</w:t>
      </w:r>
      <w:r w:rsidR="001F782A" w:rsidRPr="00A06876">
        <w:rPr>
          <w:rFonts w:ascii="Calibri" w:hAnsi="Calibri" w:cs="Calibri"/>
          <w:sz w:val="22"/>
          <w:szCs w:val="22"/>
        </w:rPr>
        <w:t xml:space="preserve"> based on </w:t>
      </w:r>
      <w:r w:rsidR="00D00537" w:rsidRPr="00A06876">
        <w:rPr>
          <w:rFonts w:ascii="Calibri" w:hAnsi="Calibri" w:cs="Calibri"/>
          <w:sz w:val="22"/>
          <w:szCs w:val="22"/>
        </w:rPr>
        <w:t>available</w:t>
      </w:r>
      <w:r w:rsidR="001F782A" w:rsidRPr="00A06876">
        <w:rPr>
          <w:rFonts w:ascii="Calibri" w:hAnsi="Calibri" w:cs="Calibri"/>
          <w:sz w:val="22"/>
          <w:szCs w:val="22"/>
        </w:rPr>
        <w:t xml:space="preserve"> resources.</w:t>
      </w:r>
      <w:r w:rsidR="001F782A" w:rsidRPr="00A06876">
        <w:rPr>
          <w:rStyle w:val="FootnoteReference"/>
          <w:rFonts w:ascii="Calibri" w:hAnsi="Calibri" w:cs="Calibri"/>
          <w:sz w:val="22"/>
          <w:szCs w:val="22"/>
        </w:rPr>
        <w:footnoteReference w:id="2"/>
      </w:r>
      <w:r w:rsidR="007C5CAC" w:rsidRPr="00A06876">
        <w:rPr>
          <w:rFonts w:ascii="Calibri" w:hAnsi="Calibri" w:cs="Calibri"/>
          <w:sz w:val="22"/>
          <w:szCs w:val="22"/>
        </w:rPr>
        <w:t xml:space="preserve"> Each</w:t>
      </w:r>
      <w:r w:rsidR="00741224" w:rsidRPr="00A06876">
        <w:rPr>
          <w:rFonts w:ascii="Calibri" w:hAnsi="Calibri" w:cs="Calibri"/>
          <w:sz w:val="22"/>
          <w:szCs w:val="22"/>
        </w:rPr>
        <w:t xml:space="preserve"> section </w:t>
      </w:r>
      <w:r w:rsidR="006807A9" w:rsidRPr="00A06876">
        <w:rPr>
          <w:rFonts w:ascii="Calibri" w:hAnsi="Calibri" w:cs="Calibri"/>
          <w:sz w:val="22"/>
          <w:szCs w:val="22"/>
        </w:rPr>
        <w:t>includes</w:t>
      </w:r>
      <w:r w:rsidR="007C5CAC" w:rsidRPr="00A06876">
        <w:rPr>
          <w:rFonts w:ascii="Calibri" w:hAnsi="Calibri" w:cs="Calibri"/>
          <w:sz w:val="22"/>
          <w:szCs w:val="22"/>
        </w:rPr>
        <w:t xml:space="preserve"> text regarding key additional actions or considerations that should be addressed to ensure appropriate use of the t</w:t>
      </w:r>
      <w:r w:rsidR="00FD0EA4" w:rsidRPr="00A06876">
        <w:rPr>
          <w:rFonts w:ascii="Calibri" w:hAnsi="Calibri" w:cs="Calibri"/>
          <w:sz w:val="22"/>
          <w:szCs w:val="22"/>
        </w:rPr>
        <w:t>oolkit</w:t>
      </w:r>
      <w:r w:rsidR="007C5CAC" w:rsidRPr="00A06876">
        <w:rPr>
          <w:rFonts w:ascii="Calibri" w:hAnsi="Calibri" w:cs="Calibri"/>
          <w:sz w:val="22"/>
          <w:szCs w:val="22"/>
        </w:rPr>
        <w:t>.</w:t>
      </w:r>
    </w:p>
    <w:p w14:paraId="4F7DB19E" w14:textId="73F6CF46" w:rsidR="004368D1" w:rsidRPr="00A06876" w:rsidRDefault="00530F4D" w:rsidP="00D53EB3">
      <w:pPr>
        <w:numPr>
          <w:ilvl w:val="0"/>
          <w:numId w:val="9"/>
        </w:numPr>
        <w:spacing w:before="120"/>
        <w:rPr>
          <w:rFonts w:ascii="Calibri" w:hAnsi="Calibri" w:cs="Calibri"/>
          <w:sz w:val="22"/>
          <w:szCs w:val="22"/>
        </w:rPr>
      </w:pPr>
      <w:hyperlink w:anchor="ED_MCI" w:history="1">
        <w:r w:rsidR="00F30B87" w:rsidRPr="00A06876">
          <w:rPr>
            <w:rStyle w:val="Hyperlink"/>
            <w:rFonts w:ascii="Calibri" w:hAnsi="Calibri" w:cs="Calibri"/>
            <w:sz w:val="22"/>
            <w:szCs w:val="22"/>
          </w:rPr>
          <w:t>ED</w:t>
        </w:r>
        <w:r w:rsidR="00AD5E54" w:rsidRPr="00A06876">
          <w:rPr>
            <w:rStyle w:val="Hyperlink"/>
            <w:rFonts w:ascii="Calibri" w:hAnsi="Calibri" w:cs="Calibri"/>
            <w:sz w:val="22"/>
            <w:szCs w:val="22"/>
          </w:rPr>
          <w:t xml:space="preserve"> </w:t>
        </w:r>
        <w:r w:rsidR="00905327" w:rsidRPr="00A06876">
          <w:rPr>
            <w:rStyle w:val="Hyperlink"/>
            <w:rFonts w:ascii="Calibri" w:hAnsi="Calibri" w:cs="Calibri"/>
            <w:sz w:val="22"/>
            <w:szCs w:val="22"/>
          </w:rPr>
          <w:t>Capacity Expansion</w:t>
        </w:r>
        <w:r w:rsidR="007701A1" w:rsidRPr="00A06876">
          <w:rPr>
            <w:rStyle w:val="Hyperlink"/>
            <w:rFonts w:ascii="Calibri" w:hAnsi="Calibri" w:cs="Calibri"/>
            <w:sz w:val="22"/>
            <w:szCs w:val="22"/>
          </w:rPr>
          <w:t xml:space="preserve"> Section</w:t>
        </w:r>
        <w:r w:rsidR="00357AA4" w:rsidRPr="00A06876">
          <w:rPr>
            <w:rStyle w:val="Hyperlink"/>
            <w:rFonts w:ascii="Calibri" w:hAnsi="Calibri" w:cs="Calibri"/>
            <w:sz w:val="22"/>
            <w:szCs w:val="22"/>
          </w:rPr>
          <w:t xml:space="preserve">: </w:t>
        </w:r>
        <w:r w:rsidR="007701A1" w:rsidRPr="00A06876">
          <w:rPr>
            <w:rStyle w:val="Hyperlink"/>
            <w:rFonts w:ascii="Calibri" w:hAnsi="Calibri" w:cs="Calibri"/>
            <w:sz w:val="22"/>
            <w:szCs w:val="22"/>
          </w:rPr>
          <w:t>MCI</w:t>
        </w:r>
      </w:hyperlink>
      <w:r w:rsidR="00905327" w:rsidRPr="00A06876">
        <w:rPr>
          <w:rFonts w:ascii="Calibri" w:hAnsi="Calibri" w:cs="Calibri"/>
          <w:sz w:val="22"/>
          <w:szCs w:val="22"/>
        </w:rPr>
        <w:t xml:space="preserve"> </w:t>
      </w:r>
      <w:r w:rsidR="00414373" w:rsidRPr="00A06876">
        <w:rPr>
          <w:rFonts w:ascii="Calibri" w:hAnsi="Calibri" w:cs="Calibri"/>
          <w:sz w:val="22"/>
          <w:szCs w:val="22"/>
        </w:rPr>
        <w:t>–</w:t>
      </w:r>
      <w:r w:rsidR="004D7045" w:rsidRPr="00A06876">
        <w:rPr>
          <w:rFonts w:ascii="Calibri" w:hAnsi="Calibri" w:cs="Calibri"/>
          <w:sz w:val="22"/>
          <w:szCs w:val="22"/>
        </w:rPr>
        <w:t xml:space="preserve"> </w:t>
      </w:r>
      <w:r w:rsidR="00414373" w:rsidRPr="00A06876">
        <w:rPr>
          <w:rFonts w:ascii="Calibri" w:hAnsi="Calibri" w:cs="Calibri"/>
          <w:sz w:val="22"/>
          <w:szCs w:val="22"/>
        </w:rPr>
        <w:t xml:space="preserve">Guides ED </w:t>
      </w:r>
      <w:r w:rsidR="008C2BC9" w:rsidRPr="00A06876">
        <w:rPr>
          <w:rFonts w:ascii="Calibri" w:hAnsi="Calibri" w:cs="Calibri"/>
          <w:sz w:val="22"/>
          <w:szCs w:val="22"/>
        </w:rPr>
        <w:t xml:space="preserve">capacity expansion </w:t>
      </w:r>
      <w:r w:rsidR="00414373" w:rsidRPr="00A06876">
        <w:rPr>
          <w:rFonts w:ascii="Calibri" w:hAnsi="Calibri" w:cs="Calibri"/>
          <w:sz w:val="22"/>
          <w:szCs w:val="22"/>
        </w:rPr>
        <w:t>actions following an</w:t>
      </w:r>
      <w:r w:rsidR="00F30B87" w:rsidRPr="00A06876">
        <w:rPr>
          <w:rFonts w:ascii="Calibri" w:hAnsi="Calibri" w:cs="Calibri"/>
          <w:sz w:val="22"/>
          <w:szCs w:val="22"/>
        </w:rPr>
        <w:t xml:space="preserve"> MCI</w:t>
      </w:r>
      <w:r w:rsidR="00414373" w:rsidRPr="00A06876">
        <w:rPr>
          <w:rFonts w:ascii="Calibri" w:hAnsi="Calibri" w:cs="Calibri"/>
          <w:sz w:val="22"/>
          <w:szCs w:val="22"/>
        </w:rPr>
        <w:t>.</w:t>
      </w:r>
      <w:r w:rsidR="004D7045" w:rsidRPr="00A06876">
        <w:rPr>
          <w:rFonts w:ascii="Calibri" w:hAnsi="Calibri" w:cs="Calibri"/>
          <w:sz w:val="22"/>
          <w:szCs w:val="22"/>
        </w:rPr>
        <w:t xml:space="preserve"> </w:t>
      </w:r>
    </w:p>
    <w:p w14:paraId="7A8AB0F8" w14:textId="11F119DD" w:rsidR="007701A1" w:rsidRPr="00A06876" w:rsidRDefault="00530F4D" w:rsidP="00F30B87">
      <w:pPr>
        <w:numPr>
          <w:ilvl w:val="0"/>
          <w:numId w:val="9"/>
        </w:numPr>
        <w:rPr>
          <w:rFonts w:ascii="Calibri" w:hAnsi="Calibri" w:cs="Calibri"/>
          <w:sz w:val="22"/>
          <w:szCs w:val="22"/>
        </w:rPr>
      </w:pPr>
      <w:hyperlink w:anchor="_Emergency_Department_(ED)" w:history="1">
        <w:r w:rsidR="007701A1" w:rsidRPr="00A06876">
          <w:rPr>
            <w:rStyle w:val="Hyperlink"/>
            <w:rFonts w:ascii="Calibri" w:hAnsi="Calibri" w:cs="Calibri"/>
            <w:sz w:val="22"/>
            <w:szCs w:val="22"/>
          </w:rPr>
          <w:t>ED Capacity Expansion Section</w:t>
        </w:r>
        <w:r w:rsidR="00357AA4" w:rsidRPr="00A06876">
          <w:rPr>
            <w:rStyle w:val="Hyperlink"/>
            <w:rFonts w:ascii="Calibri" w:hAnsi="Calibri" w:cs="Calibri"/>
            <w:sz w:val="22"/>
            <w:szCs w:val="22"/>
          </w:rPr>
          <w:t xml:space="preserve">: </w:t>
        </w:r>
        <w:r w:rsidR="007701A1" w:rsidRPr="00A06876">
          <w:rPr>
            <w:rStyle w:val="Hyperlink"/>
            <w:rFonts w:ascii="Calibri" w:hAnsi="Calibri" w:cs="Calibri"/>
            <w:sz w:val="22"/>
            <w:szCs w:val="22"/>
          </w:rPr>
          <w:t>HAZMAT</w:t>
        </w:r>
      </w:hyperlink>
      <w:r w:rsidR="007701A1" w:rsidRPr="00A06876">
        <w:rPr>
          <w:rFonts w:ascii="Calibri" w:hAnsi="Calibri" w:cs="Calibri"/>
          <w:sz w:val="22"/>
          <w:szCs w:val="22"/>
        </w:rPr>
        <w:t xml:space="preserve"> </w:t>
      </w:r>
      <w:r w:rsidR="008C2BC9" w:rsidRPr="00A06876">
        <w:rPr>
          <w:rFonts w:ascii="Calibri" w:hAnsi="Calibri" w:cs="Calibri"/>
          <w:sz w:val="22"/>
          <w:szCs w:val="22"/>
        </w:rPr>
        <w:t>–</w:t>
      </w:r>
      <w:r w:rsidR="007701A1" w:rsidRPr="00A06876">
        <w:rPr>
          <w:rFonts w:ascii="Calibri" w:hAnsi="Calibri" w:cs="Calibri"/>
          <w:sz w:val="22"/>
          <w:szCs w:val="22"/>
        </w:rPr>
        <w:t xml:space="preserve"> </w:t>
      </w:r>
      <w:r w:rsidR="008C2BC9" w:rsidRPr="00A06876">
        <w:rPr>
          <w:rFonts w:ascii="Calibri" w:hAnsi="Calibri" w:cs="Calibri"/>
          <w:sz w:val="22"/>
          <w:szCs w:val="22"/>
        </w:rPr>
        <w:t xml:space="preserve">Provides information on expanding ED capacity following a </w:t>
      </w:r>
      <w:r w:rsidR="00B6775E" w:rsidRPr="00A06876">
        <w:rPr>
          <w:rFonts w:ascii="Calibri" w:hAnsi="Calibri" w:cs="Calibri"/>
          <w:sz w:val="22"/>
          <w:szCs w:val="22"/>
        </w:rPr>
        <w:t>HAZMAT incident that results in contaminated patients arriving to the hospital.</w:t>
      </w:r>
    </w:p>
    <w:p w14:paraId="2413CFE5" w14:textId="3909AE15" w:rsidR="004368D1" w:rsidRPr="00A06876" w:rsidRDefault="00530F4D" w:rsidP="00F30B87">
      <w:pPr>
        <w:numPr>
          <w:ilvl w:val="0"/>
          <w:numId w:val="9"/>
        </w:numPr>
        <w:rPr>
          <w:rFonts w:ascii="Calibri" w:hAnsi="Calibri" w:cs="Calibri"/>
          <w:sz w:val="22"/>
          <w:szCs w:val="22"/>
        </w:rPr>
      </w:pPr>
      <w:hyperlink w:anchor="_Inpatient_Capacity_Expansion" w:history="1">
        <w:r w:rsidR="007D08CB" w:rsidRPr="00A06876">
          <w:rPr>
            <w:rStyle w:val="Hyperlink"/>
            <w:rFonts w:ascii="Calibri" w:hAnsi="Calibri" w:cs="Calibri"/>
            <w:sz w:val="22"/>
            <w:szCs w:val="22"/>
          </w:rPr>
          <w:t xml:space="preserve">Inpatient Capacity </w:t>
        </w:r>
        <w:r w:rsidR="004D7045" w:rsidRPr="00A06876">
          <w:rPr>
            <w:rStyle w:val="Hyperlink"/>
            <w:rFonts w:ascii="Calibri" w:hAnsi="Calibri" w:cs="Calibri"/>
            <w:sz w:val="22"/>
            <w:szCs w:val="22"/>
          </w:rPr>
          <w:t xml:space="preserve">Expansion </w:t>
        </w:r>
        <w:r w:rsidR="00357AA4" w:rsidRPr="00A06876">
          <w:rPr>
            <w:rStyle w:val="Hyperlink"/>
            <w:rFonts w:ascii="Calibri" w:hAnsi="Calibri" w:cs="Calibri"/>
            <w:sz w:val="22"/>
            <w:szCs w:val="22"/>
          </w:rPr>
          <w:t>Section</w:t>
        </w:r>
      </w:hyperlink>
      <w:r w:rsidR="00357AA4" w:rsidRPr="00A06876">
        <w:rPr>
          <w:rFonts w:ascii="Calibri" w:hAnsi="Calibri" w:cs="Calibri"/>
          <w:sz w:val="22"/>
          <w:szCs w:val="22"/>
        </w:rPr>
        <w:t xml:space="preserve"> </w:t>
      </w:r>
      <w:r w:rsidR="0038333C" w:rsidRPr="00A06876">
        <w:rPr>
          <w:rFonts w:ascii="Calibri" w:hAnsi="Calibri" w:cs="Calibri"/>
          <w:sz w:val="22"/>
          <w:szCs w:val="22"/>
        </w:rPr>
        <w:t>–</w:t>
      </w:r>
      <w:r w:rsidR="008B288E" w:rsidRPr="00A06876">
        <w:rPr>
          <w:rFonts w:ascii="Calibri" w:hAnsi="Calibri" w:cs="Calibri"/>
          <w:sz w:val="22"/>
          <w:szCs w:val="22"/>
        </w:rPr>
        <w:t xml:space="preserve"> </w:t>
      </w:r>
      <w:r w:rsidR="008561F0" w:rsidRPr="00A06876">
        <w:rPr>
          <w:rFonts w:ascii="Calibri" w:hAnsi="Calibri" w:cs="Calibri"/>
          <w:sz w:val="22"/>
          <w:szCs w:val="22"/>
        </w:rPr>
        <w:t>T</w:t>
      </w:r>
      <w:r w:rsidR="004D7045" w:rsidRPr="00A06876">
        <w:rPr>
          <w:rFonts w:ascii="Calibri" w:hAnsi="Calibri" w:cs="Calibri"/>
          <w:sz w:val="22"/>
          <w:szCs w:val="22"/>
        </w:rPr>
        <w:t xml:space="preserve">racks spaces used according to suitability </w:t>
      </w:r>
      <w:proofErr w:type="gramStart"/>
      <w:r w:rsidR="004D7045" w:rsidRPr="00A06876">
        <w:rPr>
          <w:rFonts w:ascii="Calibri" w:hAnsi="Calibri" w:cs="Calibri"/>
          <w:sz w:val="22"/>
          <w:szCs w:val="22"/>
        </w:rPr>
        <w:t xml:space="preserve">and </w:t>
      </w:r>
      <w:r w:rsidR="008B288E" w:rsidRPr="00A06876">
        <w:rPr>
          <w:rFonts w:ascii="Calibri" w:hAnsi="Calibri" w:cs="Calibri"/>
          <w:sz w:val="22"/>
          <w:szCs w:val="22"/>
        </w:rPr>
        <w:t>also</w:t>
      </w:r>
      <w:proofErr w:type="gramEnd"/>
      <w:r w:rsidR="008B288E" w:rsidRPr="00A06876">
        <w:rPr>
          <w:rFonts w:ascii="Calibri" w:hAnsi="Calibri" w:cs="Calibri"/>
          <w:sz w:val="22"/>
          <w:szCs w:val="22"/>
        </w:rPr>
        <w:t xml:space="preserve"> tracks by time </w:t>
      </w:r>
      <w:r w:rsidR="005870E1" w:rsidRPr="00A06876">
        <w:rPr>
          <w:rFonts w:ascii="Calibri" w:hAnsi="Calibri" w:cs="Calibri"/>
          <w:sz w:val="22"/>
          <w:szCs w:val="22"/>
        </w:rPr>
        <w:t>to implementation</w:t>
      </w:r>
      <w:r w:rsidR="008B288E" w:rsidRPr="00A06876">
        <w:rPr>
          <w:rFonts w:ascii="Calibri" w:hAnsi="Calibri" w:cs="Calibri"/>
          <w:sz w:val="22"/>
          <w:szCs w:val="22"/>
        </w:rPr>
        <w:t>, allowing the user to calibrate the amount of space needed with the time available to prepare it (e.g., it takes hours to convert rooms from private to semi-private</w:t>
      </w:r>
      <w:r w:rsidR="004D7045" w:rsidRPr="00A06876">
        <w:rPr>
          <w:rFonts w:ascii="Calibri" w:hAnsi="Calibri" w:cs="Calibri"/>
          <w:sz w:val="22"/>
          <w:szCs w:val="22"/>
        </w:rPr>
        <w:t xml:space="preserve"> in most cases</w:t>
      </w:r>
      <w:r w:rsidR="008B288E" w:rsidRPr="00A06876">
        <w:rPr>
          <w:rFonts w:ascii="Calibri" w:hAnsi="Calibri" w:cs="Calibri"/>
          <w:sz w:val="22"/>
          <w:szCs w:val="22"/>
        </w:rPr>
        <w:t xml:space="preserve">). </w:t>
      </w:r>
    </w:p>
    <w:p w14:paraId="271B4156" w14:textId="3AA7EDA8" w:rsidR="00F03456" w:rsidRPr="00A06876" w:rsidRDefault="00530F4D" w:rsidP="00F30B87">
      <w:pPr>
        <w:numPr>
          <w:ilvl w:val="0"/>
          <w:numId w:val="9"/>
        </w:numPr>
        <w:rPr>
          <w:rFonts w:ascii="Calibri" w:hAnsi="Calibri" w:cs="Calibri"/>
          <w:sz w:val="22"/>
          <w:szCs w:val="22"/>
        </w:rPr>
      </w:pPr>
      <w:hyperlink w:anchor="_Intensive_Care_Unit" w:history="1">
        <w:r w:rsidR="008B288E" w:rsidRPr="00A06876">
          <w:rPr>
            <w:rStyle w:val="Hyperlink"/>
            <w:rFonts w:ascii="Calibri" w:hAnsi="Calibri" w:cs="Calibri"/>
            <w:sz w:val="22"/>
            <w:szCs w:val="22"/>
          </w:rPr>
          <w:t>I</w:t>
        </w:r>
        <w:r w:rsidR="00D00537" w:rsidRPr="00A06876">
          <w:rPr>
            <w:rStyle w:val="Hyperlink"/>
            <w:rFonts w:ascii="Calibri" w:hAnsi="Calibri" w:cs="Calibri"/>
            <w:sz w:val="22"/>
            <w:szCs w:val="22"/>
          </w:rPr>
          <w:t>ntensive Care Unit (I</w:t>
        </w:r>
        <w:r w:rsidR="008B288E" w:rsidRPr="00A06876">
          <w:rPr>
            <w:rStyle w:val="Hyperlink"/>
            <w:rFonts w:ascii="Calibri" w:hAnsi="Calibri" w:cs="Calibri"/>
            <w:sz w:val="22"/>
            <w:szCs w:val="22"/>
          </w:rPr>
          <w:t>CU</w:t>
        </w:r>
        <w:r w:rsidR="00D00537" w:rsidRPr="00A06876">
          <w:rPr>
            <w:rStyle w:val="Hyperlink"/>
            <w:rFonts w:ascii="Calibri" w:hAnsi="Calibri" w:cs="Calibri"/>
            <w:sz w:val="22"/>
            <w:szCs w:val="22"/>
          </w:rPr>
          <w:t>)</w:t>
        </w:r>
        <w:r w:rsidR="008B288E" w:rsidRPr="00A06876">
          <w:rPr>
            <w:rStyle w:val="Hyperlink"/>
            <w:rFonts w:ascii="Calibri" w:hAnsi="Calibri" w:cs="Calibri"/>
            <w:sz w:val="22"/>
            <w:szCs w:val="22"/>
          </w:rPr>
          <w:t xml:space="preserve"> </w:t>
        </w:r>
        <w:r w:rsidR="00905327" w:rsidRPr="00A06876">
          <w:rPr>
            <w:rStyle w:val="Hyperlink"/>
            <w:rFonts w:ascii="Calibri" w:hAnsi="Calibri" w:cs="Calibri"/>
            <w:sz w:val="22"/>
            <w:szCs w:val="22"/>
          </w:rPr>
          <w:t>Capacity Expansion</w:t>
        </w:r>
        <w:r w:rsidR="00357AA4" w:rsidRPr="00A06876">
          <w:rPr>
            <w:rStyle w:val="Hyperlink"/>
            <w:rFonts w:ascii="Calibri" w:hAnsi="Calibri" w:cs="Calibri"/>
            <w:sz w:val="22"/>
            <w:szCs w:val="22"/>
          </w:rPr>
          <w:t xml:space="preserve"> Section</w:t>
        </w:r>
      </w:hyperlink>
      <w:r w:rsidR="007D08CB" w:rsidRPr="00A06876">
        <w:rPr>
          <w:rFonts w:ascii="Calibri" w:hAnsi="Calibri" w:cs="Calibri"/>
          <w:sz w:val="22"/>
          <w:szCs w:val="22"/>
        </w:rPr>
        <w:t xml:space="preserve"> </w:t>
      </w:r>
      <w:r w:rsidR="0038333C" w:rsidRPr="00A06876">
        <w:rPr>
          <w:rFonts w:ascii="Calibri" w:hAnsi="Calibri" w:cs="Calibri"/>
          <w:sz w:val="22"/>
          <w:szCs w:val="22"/>
        </w:rPr>
        <w:t>–</w:t>
      </w:r>
      <w:r w:rsidR="007D08CB" w:rsidRPr="00A06876">
        <w:rPr>
          <w:rFonts w:ascii="Calibri" w:hAnsi="Calibri" w:cs="Calibri"/>
          <w:sz w:val="22"/>
          <w:szCs w:val="22"/>
        </w:rPr>
        <w:t xml:space="preserve"> </w:t>
      </w:r>
      <w:r w:rsidR="008561F0" w:rsidRPr="00A06876">
        <w:rPr>
          <w:rFonts w:ascii="Calibri" w:hAnsi="Calibri" w:cs="Calibri"/>
          <w:sz w:val="22"/>
          <w:szCs w:val="22"/>
        </w:rPr>
        <w:t>A</w:t>
      </w:r>
      <w:r w:rsidR="00A51149" w:rsidRPr="00A06876">
        <w:rPr>
          <w:rFonts w:ascii="Calibri" w:hAnsi="Calibri" w:cs="Calibri"/>
          <w:sz w:val="22"/>
          <w:szCs w:val="22"/>
        </w:rPr>
        <w:t>llows users to determine where and how they expand critical care</w:t>
      </w:r>
      <w:r w:rsidR="005870E1" w:rsidRPr="00A06876">
        <w:rPr>
          <w:rFonts w:ascii="Calibri" w:hAnsi="Calibri" w:cs="Calibri"/>
          <w:sz w:val="22"/>
          <w:szCs w:val="22"/>
        </w:rPr>
        <w:t xml:space="preserve"> and includes staff and equipment considerations in addition to space</w:t>
      </w:r>
      <w:r w:rsidR="00A51149" w:rsidRPr="00A06876">
        <w:rPr>
          <w:rFonts w:ascii="Calibri" w:hAnsi="Calibri" w:cs="Calibri"/>
          <w:sz w:val="22"/>
          <w:szCs w:val="22"/>
        </w:rPr>
        <w:t xml:space="preserve">. </w:t>
      </w:r>
    </w:p>
    <w:p w14:paraId="38862D22" w14:textId="5637F6F6" w:rsidR="00A06876" w:rsidRDefault="008452E9" w:rsidP="008452E9">
      <w:pPr>
        <w:tabs>
          <w:tab w:val="left" w:pos="9270"/>
        </w:tabs>
        <w:rPr>
          <w:rFonts w:ascii="Calibri" w:hAnsi="Calibri" w:cs="Calibri"/>
          <w:sz w:val="22"/>
          <w:szCs w:val="22"/>
        </w:rPr>
      </w:pPr>
      <w:r>
        <w:rPr>
          <w:rFonts w:ascii="Calibri" w:hAnsi="Calibri" w:cs="Calibri"/>
          <w:sz w:val="22"/>
          <w:szCs w:val="22"/>
        </w:rPr>
        <w:tab/>
      </w:r>
    </w:p>
    <w:p w14:paraId="70D00976" w14:textId="31FE2624" w:rsidR="006807A9" w:rsidRPr="00A06876" w:rsidRDefault="006807A9" w:rsidP="006807A9">
      <w:pPr>
        <w:rPr>
          <w:rFonts w:ascii="Calibri" w:hAnsi="Calibri" w:cs="Calibri"/>
          <w:sz w:val="22"/>
          <w:szCs w:val="22"/>
        </w:rPr>
      </w:pPr>
      <w:r w:rsidRPr="00A06876">
        <w:rPr>
          <w:rFonts w:ascii="Calibri" w:hAnsi="Calibri" w:cs="Calibri"/>
          <w:sz w:val="22"/>
          <w:szCs w:val="22"/>
        </w:rPr>
        <w:t>Examples of comp</w:t>
      </w:r>
      <w:r w:rsidR="0007727A">
        <w:rPr>
          <w:rFonts w:ascii="Calibri" w:hAnsi="Calibri" w:cs="Calibri"/>
          <w:sz w:val="22"/>
          <w:szCs w:val="22"/>
        </w:rPr>
        <w:t>l</w:t>
      </w:r>
      <w:r w:rsidRPr="00A06876">
        <w:rPr>
          <w:rFonts w:ascii="Calibri" w:hAnsi="Calibri" w:cs="Calibri"/>
          <w:sz w:val="22"/>
          <w:szCs w:val="22"/>
        </w:rPr>
        <w:t xml:space="preserve">eted templates comprise the </w:t>
      </w:r>
      <w:hyperlink w:anchor="_Appendix" w:history="1">
        <w:r w:rsidRPr="00A06876">
          <w:rPr>
            <w:rStyle w:val="Hyperlink"/>
            <w:rFonts w:ascii="Calibri" w:hAnsi="Calibri" w:cs="Calibri"/>
            <w:sz w:val="22"/>
            <w:szCs w:val="22"/>
          </w:rPr>
          <w:t>Appendix</w:t>
        </w:r>
      </w:hyperlink>
      <w:r w:rsidRPr="00A06876">
        <w:rPr>
          <w:rFonts w:ascii="Calibri" w:hAnsi="Calibri" w:cs="Calibri"/>
          <w:sz w:val="22"/>
          <w:szCs w:val="22"/>
        </w:rPr>
        <w:t xml:space="preserve">. </w:t>
      </w:r>
      <w:r w:rsidR="004D44FA">
        <w:rPr>
          <w:rFonts w:ascii="Calibri" w:hAnsi="Calibri" w:cs="Calibri"/>
          <w:sz w:val="22"/>
          <w:szCs w:val="22"/>
        </w:rPr>
        <w:t>The</w:t>
      </w:r>
      <w:r w:rsidR="000124DE">
        <w:rPr>
          <w:rFonts w:ascii="Calibri" w:hAnsi="Calibri" w:cs="Calibri"/>
          <w:sz w:val="22"/>
          <w:szCs w:val="22"/>
        </w:rPr>
        <w:t xml:space="preserve"> example</w:t>
      </w:r>
      <w:r w:rsidR="004D44FA">
        <w:rPr>
          <w:rFonts w:ascii="Calibri" w:hAnsi="Calibri" w:cs="Calibri"/>
          <w:sz w:val="22"/>
          <w:szCs w:val="22"/>
        </w:rPr>
        <w:t xml:space="preserve"> </w:t>
      </w:r>
      <w:r w:rsidR="002F563F">
        <w:rPr>
          <w:rFonts w:ascii="Calibri" w:hAnsi="Calibri" w:cs="Calibri"/>
          <w:sz w:val="22"/>
          <w:szCs w:val="22"/>
        </w:rPr>
        <w:t xml:space="preserve">templates were completed by a </w:t>
      </w:r>
      <w:r w:rsidR="00C70E57">
        <w:rPr>
          <w:rFonts w:ascii="Calibri" w:hAnsi="Calibri" w:cs="Calibri"/>
          <w:sz w:val="22"/>
          <w:szCs w:val="22"/>
        </w:rPr>
        <w:t xml:space="preserve">moderately-sized </w:t>
      </w:r>
      <w:r w:rsidR="002F563F">
        <w:rPr>
          <w:rFonts w:ascii="Calibri" w:hAnsi="Calibri" w:cs="Calibri"/>
          <w:sz w:val="22"/>
          <w:szCs w:val="22"/>
        </w:rPr>
        <w:t>Level 1 trauma center</w:t>
      </w:r>
      <w:r w:rsidR="000124DE">
        <w:rPr>
          <w:rFonts w:ascii="Calibri" w:hAnsi="Calibri" w:cs="Calibri"/>
          <w:sz w:val="22"/>
          <w:szCs w:val="22"/>
        </w:rPr>
        <w:t xml:space="preserve"> and</w:t>
      </w:r>
      <w:r w:rsidR="00C4291B">
        <w:rPr>
          <w:rFonts w:ascii="Calibri" w:hAnsi="Calibri" w:cs="Calibri"/>
          <w:sz w:val="22"/>
          <w:szCs w:val="22"/>
        </w:rPr>
        <w:t xml:space="preserve"> include facility</w:t>
      </w:r>
      <w:r w:rsidR="00656206">
        <w:rPr>
          <w:rFonts w:ascii="Calibri" w:hAnsi="Calibri" w:cs="Calibri"/>
          <w:sz w:val="22"/>
          <w:szCs w:val="22"/>
        </w:rPr>
        <w:t xml:space="preserve"> and community specific information </w:t>
      </w:r>
      <w:r w:rsidR="002406A5">
        <w:rPr>
          <w:rFonts w:ascii="Calibri" w:hAnsi="Calibri" w:cs="Calibri"/>
          <w:sz w:val="22"/>
          <w:szCs w:val="22"/>
        </w:rPr>
        <w:t xml:space="preserve">that may not apply </w:t>
      </w:r>
      <w:r w:rsidR="00EE212B">
        <w:rPr>
          <w:rFonts w:ascii="Calibri" w:hAnsi="Calibri" w:cs="Calibri"/>
          <w:sz w:val="22"/>
          <w:szCs w:val="22"/>
        </w:rPr>
        <w:t>to other hospitals</w:t>
      </w:r>
      <w:r w:rsidR="002F563F">
        <w:rPr>
          <w:rFonts w:ascii="Calibri" w:hAnsi="Calibri" w:cs="Calibri"/>
          <w:sz w:val="22"/>
          <w:szCs w:val="22"/>
        </w:rPr>
        <w:t>.</w:t>
      </w:r>
      <w:r w:rsidR="00870892">
        <w:rPr>
          <w:rFonts w:ascii="Calibri" w:hAnsi="Calibri" w:cs="Calibri"/>
          <w:sz w:val="22"/>
          <w:szCs w:val="22"/>
        </w:rPr>
        <w:t xml:space="preserve"> Users should complete the toolkit based </w:t>
      </w:r>
      <w:r w:rsidR="003000BC">
        <w:rPr>
          <w:rFonts w:ascii="Calibri" w:hAnsi="Calibri" w:cs="Calibri"/>
          <w:sz w:val="22"/>
          <w:szCs w:val="22"/>
        </w:rPr>
        <w:t xml:space="preserve">on their hospital’s plan rather </w:t>
      </w:r>
      <w:r w:rsidR="003168D0">
        <w:rPr>
          <w:rFonts w:ascii="Calibri" w:hAnsi="Calibri" w:cs="Calibri"/>
          <w:sz w:val="22"/>
          <w:szCs w:val="22"/>
        </w:rPr>
        <w:t>than the content of the examples.</w:t>
      </w:r>
      <w:r w:rsidR="002F563F">
        <w:rPr>
          <w:rFonts w:ascii="Calibri" w:hAnsi="Calibri" w:cs="Calibri"/>
          <w:sz w:val="22"/>
          <w:szCs w:val="22"/>
        </w:rPr>
        <w:t xml:space="preserve"> </w:t>
      </w:r>
    </w:p>
    <w:p w14:paraId="135CDD09" w14:textId="0E7E4A4B" w:rsidR="00D00537" w:rsidRPr="00A06876" w:rsidRDefault="00D00537" w:rsidP="004D7045">
      <w:pPr>
        <w:rPr>
          <w:rFonts w:ascii="Calibri" w:hAnsi="Calibri" w:cs="Calibri"/>
          <w:b/>
          <w:bCs/>
        </w:rPr>
      </w:pPr>
      <w:r w:rsidRPr="00A06876">
        <w:rPr>
          <w:rFonts w:ascii="Calibri" w:hAnsi="Calibri" w:cs="Calibri"/>
          <w:b/>
          <w:bCs/>
        </w:rPr>
        <w:lastRenderedPageBreak/>
        <w:t>Caveats</w:t>
      </w:r>
    </w:p>
    <w:p w14:paraId="6C985418" w14:textId="6C84E5F9" w:rsidR="004D7045" w:rsidRPr="00A06876" w:rsidRDefault="00144DDC" w:rsidP="004D7045">
      <w:pPr>
        <w:rPr>
          <w:rFonts w:ascii="Calibri" w:hAnsi="Calibri" w:cs="Calibri"/>
          <w:sz w:val="22"/>
          <w:szCs w:val="22"/>
        </w:rPr>
      </w:pPr>
      <w:r w:rsidRPr="00A06876">
        <w:rPr>
          <w:rFonts w:ascii="Calibri" w:hAnsi="Calibri" w:cs="Calibri"/>
          <w:sz w:val="22"/>
          <w:szCs w:val="22"/>
        </w:rPr>
        <w:t>The t</w:t>
      </w:r>
      <w:r w:rsidR="0064519B" w:rsidRPr="00A06876">
        <w:rPr>
          <w:rFonts w:ascii="Calibri" w:hAnsi="Calibri" w:cs="Calibri"/>
          <w:sz w:val="22"/>
          <w:szCs w:val="22"/>
        </w:rPr>
        <w:t>oolkit</w:t>
      </w:r>
      <w:r w:rsidRPr="00A06876">
        <w:rPr>
          <w:rFonts w:ascii="Calibri" w:hAnsi="Calibri" w:cs="Calibri"/>
          <w:sz w:val="22"/>
          <w:szCs w:val="22"/>
        </w:rPr>
        <w:t xml:space="preserve"> provides an overview of the facility space expansion during a surge </w:t>
      </w:r>
      <w:r w:rsidR="008561F0" w:rsidRPr="00A06876">
        <w:rPr>
          <w:rFonts w:ascii="Calibri" w:hAnsi="Calibri" w:cs="Calibri"/>
          <w:sz w:val="22"/>
          <w:szCs w:val="22"/>
        </w:rPr>
        <w:t>incid</w:t>
      </w:r>
      <w:r w:rsidRPr="00A06876">
        <w:rPr>
          <w:rFonts w:ascii="Calibri" w:hAnsi="Calibri" w:cs="Calibri"/>
          <w:sz w:val="22"/>
          <w:szCs w:val="22"/>
        </w:rPr>
        <w:t>ent</w:t>
      </w:r>
      <w:r w:rsidR="00BB0165" w:rsidRPr="00A06876">
        <w:rPr>
          <w:rFonts w:ascii="Calibri" w:hAnsi="Calibri" w:cs="Calibri"/>
          <w:sz w:val="22"/>
          <w:szCs w:val="22"/>
        </w:rPr>
        <w:t xml:space="preserve"> with some staffing considerations</w:t>
      </w:r>
      <w:r w:rsidR="008561F0" w:rsidRPr="00A06876">
        <w:rPr>
          <w:rFonts w:ascii="Calibri" w:hAnsi="Calibri" w:cs="Calibri"/>
          <w:sz w:val="22"/>
          <w:szCs w:val="22"/>
        </w:rPr>
        <w:t>. I</w:t>
      </w:r>
      <w:r w:rsidRPr="00A06876">
        <w:rPr>
          <w:rFonts w:ascii="Calibri" w:hAnsi="Calibri" w:cs="Calibri"/>
          <w:sz w:val="22"/>
          <w:szCs w:val="22"/>
        </w:rPr>
        <w:t xml:space="preserve">t does </w:t>
      </w:r>
      <w:r w:rsidRPr="00A06876">
        <w:rPr>
          <w:rFonts w:ascii="Calibri" w:hAnsi="Calibri" w:cs="Calibri"/>
          <w:i/>
          <w:sz w:val="22"/>
          <w:szCs w:val="22"/>
        </w:rPr>
        <w:t xml:space="preserve">not </w:t>
      </w:r>
      <w:r w:rsidRPr="00A06876">
        <w:rPr>
          <w:rFonts w:ascii="Calibri" w:hAnsi="Calibri" w:cs="Calibri"/>
          <w:sz w:val="22"/>
          <w:szCs w:val="22"/>
        </w:rPr>
        <w:t xml:space="preserve">substitute for an </w:t>
      </w:r>
      <w:r w:rsidR="004D7045" w:rsidRPr="00A06876">
        <w:rPr>
          <w:rFonts w:ascii="Calibri" w:hAnsi="Calibri" w:cs="Calibri"/>
          <w:sz w:val="22"/>
          <w:szCs w:val="22"/>
        </w:rPr>
        <w:t>emergency operations plan</w:t>
      </w:r>
      <w:r w:rsidR="00D00537" w:rsidRPr="00A06876">
        <w:rPr>
          <w:rFonts w:ascii="Calibri" w:hAnsi="Calibri" w:cs="Calibri"/>
          <w:sz w:val="22"/>
          <w:szCs w:val="22"/>
        </w:rPr>
        <w:t xml:space="preserve"> (EOP)</w:t>
      </w:r>
      <w:r w:rsidR="004D7045" w:rsidRPr="00A06876">
        <w:rPr>
          <w:rFonts w:ascii="Calibri" w:hAnsi="Calibri" w:cs="Calibri"/>
          <w:sz w:val="22"/>
          <w:szCs w:val="22"/>
        </w:rPr>
        <w:t xml:space="preserve">, </w:t>
      </w:r>
      <w:r w:rsidRPr="00A06876">
        <w:rPr>
          <w:rFonts w:ascii="Calibri" w:hAnsi="Calibri" w:cs="Calibri"/>
          <w:sz w:val="22"/>
          <w:szCs w:val="22"/>
        </w:rPr>
        <w:t xml:space="preserve">incident command system, </w:t>
      </w:r>
      <w:r w:rsidR="00BB0165" w:rsidRPr="00A06876">
        <w:rPr>
          <w:rFonts w:ascii="Calibri" w:hAnsi="Calibri" w:cs="Calibri"/>
          <w:sz w:val="22"/>
          <w:szCs w:val="22"/>
        </w:rPr>
        <w:t xml:space="preserve">unit-based plans, </w:t>
      </w:r>
      <w:r w:rsidRPr="00A06876">
        <w:rPr>
          <w:rFonts w:ascii="Calibri" w:hAnsi="Calibri" w:cs="Calibri"/>
          <w:sz w:val="22"/>
          <w:szCs w:val="22"/>
        </w:rPr>
        <w:t>job aids for specific individual actions</w:t>
      </w:r>
      <w:r w:rsidR="00BB0165" w:rsidRPr="00A06876">
        <w:rPr>
          <w:rFonts w:ascii="Calibri" w:hAnsi="Calibri" w:cs="Calibri"/>
          <w:sz w:val="22"/>
          <w:szCs w:val="22"/>
        </w:rPr>
        <w:t xml:space="preserve">, crisis triage plans, </w:t>
      </w:r>
      <w:r w:rsidRPr="00A06876">
        <w:rPr>
          <w:rFonts w:ascii="Calibri" w:hAnsi="Calibri" w:cs="Calibri"/>
          <w:sz w:val="22"/>
          <w:szCs w:val="22"/>
        </w:rPr>
        <w:t xml:space="preserve">or other elements of </w:t>
      </w:r>
      <w:r w:rsidR="000D57BD">
        <w:rPr>
          <w:rFonts w:ascii="Calibri" w:hAnsi="Calibri" w:cs="Calibri"/>
          <w:sz w:val="22"/>
          <w:szCs w:val="22"/>
        </w:rPr>
        <w:t xml:space="preserve">MCI </w:t>
      </w:r>
      <w:r w:rsidRPr="00A06876">
        <w:rPr>
          <w:rFonts w:ascii="Calibri" w:hAnsi="Calibri" w:cs="Calibri"/>
          <w:sz w:val="22"/>
          <w:szCs w:val="22"/>
        </w:rPr>
        <w:t xml:space="preserve">emergency operations policy or procedures. Though some elements of the expansion </w:t>
      </w:r>
      <w:r w:rsidR="00066722">
        <w:rPr>
          <w:rFonts w:ascii="Calibri" w:hAnsi="Calibri" w:cs="Calibri"/>
          <w:sz w:val="22"/>
          <w:szCs w:val="22"/>
        </w:rPr>
        <w:t>t</w:t>
      </w:r>
      <w:r w:rsidR="000E505D">
        <w:rPr>
          <w:rFonts w:ascii="Calibri" w:hAnsi="Calibri" w:cs="Calibri"/>
          <w:sz w:val="22"/>
          <w:szCs w:val="22"/>
        </w:rPr>
        <w:t>oolkit</w:t>
      </w:r>
      <w:r w:rsidR="00066722" w:rsidRPr="00A06876">
        <w:rPr>
          <w:rFonts w:ascii="Calibri" w:hAnsi="Calibri" w:cs="Calibri"/>
          <w:sz w:val="22"/>
          <w:szCs w:val="22"/>
        </w:rPr>
        <w:t xml:space="preserve"> </w:t>
      </w:r>
      <w:r w:rsidRPr="00A06876">
        <w:rPr>
          <w:rFonts w:ascii="Calibri" w:hAnsi="Calibri" w:cs="Calibri"/>
          <w:sz w:val="22"/>
          <w:szCs w:val="22"/>
        </w:rPr>
        <w:t>may overlap with day-to-day actions to alleviate hospital strain</w:t>
      </w:r>
      <w:r w:rsidR="00160610" w:rsidRPr="00A06876">
        <w:rPr>
          <w:rFonts w:ascii="Calibri" w:hAnsi="Calibri" w:cs="Calibri"/>
          <w:sz w:val="22"/>
          <w:szCs w:val="22"/>
        </w:rPr>
        <w:t>,</w:t>
      </w:r>
      <w:r w:rsidRPr="00A06876">
        <w:rPr>
          <w:rFonts w:ascii="Calibri" w:hAnsi="Calibri" w:cs="Calibri"/>
          <w:sz w:val="22"/>
          <w:szCs w:val="22"/>
        </w:rPr>
        <w:t xml:space="preserve"> th</w:t>
      </w:r>
      <w:r w:rsidR="00D00537" w:rsidRPr="00A06876">
        <w:rPr>
          <w:rFonts w:ascii="Calibri" w:hAnsi="Calibri" w:cs="Calibri"/>
          <w:sz w:val="22"/>
          <w:szCs w:val="22"/>
        </w:rPr>
        <w:t>ese</w:t>
      </w:r>
      <w:r w:rsidRPr="00A06876">
        <w:rPr>
          <w:rFonts w:ascii="Calibri" w:hAnsi="Calibri" w:cs="Calibri"/>
          <w:sz w:val="22"/>
          <w:szCs w:val="22"/>
        </w:rPr>
        <w:t xml:space="preserve"> </w:t>
      </w:r>
      <w:r w:rsidR="005F02D5" w:rsidRPr="00A06876">
        <w:rPr>
          <w:rFonts w:ascii="Calibri" w:hAnsi="Calibri" w:cs="Calibri"/>
          <w:sz w:val="22"/>
          <w:szCs w:val="22"/>
        </w:rPr>
        <w:t>template</w:t>
      </w:r>
      <w:r w:rsidR="00D00537" w:rsidRPr="00A06876">
        <w:rPr>
          <w:rFonts w:ascii="Calibri" w:hAnsi="Calibri" w:cs="Calibri"/>
          <w:sz w:val="22"/>
          <w:szCs w:val="22"/>
        </w:rPr>
        <w:t>s</w:t>
      </w:r>
      <w:r w:rsidRPr="00A06876">
        <w:rPr>
          <w:rFonts w:ascii="Calibri" w:hAnsi="Calibri" w:cs="Calibri"/>
          <w:sz w:val="22"/>
          <w:szCs w:val="22"/>
        </w:rPr>
        <w:t xml:space="preserve"> </w:t>
      </w:r>
      <w:r w:rsidR="00D00537" w:rsidRPr="00A06876">
        <w:rPr>
          <w:rFonts w:ascii="Calibri" w:hAnsi="Calibri" w:cs="Calibri"/>
          <w:sz w:val="22"/>
          <w:szCs w:val="22"/>
        </w:rPr>
        <w:t>are</w:t>
      </w:r>
      <w:r w:rsidRPr="00A06876">
        <w:rPr>
          <w:rFonts w:ascii="Calibri" w:hAnsi="Calibri" w:cs="Calibri"/>
          <w:sz w:val="22"/>
          <w:szCs w:val="22"/>
        </w:rPr>
        <w:t xml:space="preserve"> designed for use during </w:t>
      </w:r>
      <w:r w:rsidR="00D00537" w:rsidRPr="00A06876">
        <w:rPr>
          <w:rFonts w:ascii="Calibri" w:hAnsi="Calibri" w:cs="Calibri"/>
          <w:sz w:val="22"/>
          <w:szCs w:val="22"/>
        </w:rPr>
        <w:t>MCIs</w:t>
      </w:r>
      <w:r w:rsidRPr="00A06876">
        <w:rPr>
          <w:rFonts w:ascii="Calibri" w:hAnsi="Calibri" w:cs="Calibri"/>
          <w:sz w:val="22"/>
          <w:szCs w:val="22"/>
        </w:rPr>
        <w:t>.</w:t>
      </w:r>
      <w:r w:rsidR="004D7045" w:rsidRPr="00A06876">
        <w:rPr>
          <w:rFonts w:ascii="Calibri" w:hAnsi="Calibri" w:cs="Calibri"/>
          <w:sz w:val="22"/>
          <w:szCs w:val="22"/>
        </w:rPr>
        <w:t xml:space="preserve"> Not all items in this t</w:t>
      </w:r>
      <w:r w:rsidR="005F02D5" w:rsidRPr="00A06876">
        <w:rPr>
          <w:rFonts w:ascii="Calibri" w:hAnsi="Calibri" w:cs="Calibri"/>
          <w:sz w:val="22"/>
          <w:szCs w:val="22"/>
        </w:rPr>
        <w:t>oolkit</w:t>
      </w:r>
      <w:r w:rsidR="004D7045" w:rsidRPr="00A06876">
        <w:rPr>
          <w:rFonts w:ascii="Calibri" w:hAnsi="Calibri" w:cs="Calibri"/>
          <w:sz w:val="22"/>
          <w:szCs w:val="22"/>
        </w:rPr>
        <w:t xml:space="preserve"> may be applicable to all hospitals</w:t>
      </w:r>
      <w:r w:rsidR="00D53F6E" w:rsidRPr="00A06876">
        <w:rPr>
          <w:rFonts w:ascii="Calibri" w:hAnsi="Calibri" w:cs="Calibri"/>
          <w:sz w:val="22"/>
          <w:szCs w:val="22"/>
        </w:rPr>
        <w:t>,</w:t>
      </w:r>
      <w:r w:rsidR="004D7045" w:rsidRPr="00A06876">
        <w:rPr>
          <w:rFonts w:ascii="Calibri" w:hAnsi="Calibri" w:cs="Calibri"/>
          <w:sz w:val="22"/>
          <w:szCs w:val="22"/>
        </w:rPr>
        <w:t xml:space="preserve"> including smaller community</w:t>
      </w:r>
      <w:r w:rsidR="00AD5ACD">
        <w:rPr>
          <w:rFonts w:ascii="Calibri" w:hAnsi="Calibri" w:cs="Calibri"/>
          <w:sz w:val="22"/>
          <w:szCs w:val="22"/>
        </w:rPr>
        <w:t>/rural</w:t>
      </w:r>
      <w:r w:rsidR="004D7045" w:rsidRPr="00A06876">
        <w:rPr>
          <w:rFonts w:ascii="Calibri" w:hAnsi="Calibri" w:cs="Calibri"/>
          <w:sz w:val="22"/>
          <w:szCs w:val="22"/>
        </w:rPr>
        <w:t xml:space="preserve"> hospitals</w:t>
      </w:r>
      <w:r w:rsidR="00D53F6E" w:rsidRPr="00A06876">
        <w:rPr>
          <w:rFonts w:ascii="Calibri" w:hAnsi="Calibri" w:cs="Calibri"/>
          <w:sz w:val="22"/>
          <w:szCs w:val="22"/>
        </w:rPr>
        <w:t>. H</w:t>
      </w:r>
      <w:r w:rsidR="004D7045" w:rsidRPr="00A06876">
        <w:rPr>
          <w:rFonts w:ascii="Calibri" w:hAnsi="Calibri" w:cs="Calibri"/>
          <w:sz w:val="22"/>
          <w:szCs w:val="22"/>
        </w:rPr>
        <w:t xml:space="preserve">owever, they </w:t>
      </w:r>
      <w:r w:rsidR="004A3F44">
        <w:rPr>
          <w:rFonts w:ascii="Calibri" w:hAnsi="Calibri" w:cs="Calibri"/>
          <w:sz w:val="22"/>
          <w:szCs w:val="22"/>
        </w:rPr>
        <w:t>may be</w:t>
      </w:r>
      <w:r w:rsidR="004D7045" w:rsidRPr="00A06876">
        <w:rPr>
          <w:rFonts w:ascii="Calibri" w:hAnsi="Calibri" w:cs="Calibri"/>
          <w:sz w:val="22"/>
          <w:szCs w:val="22"/>
        </w:rPr>
        <w:t xml:space="preserve"> the only area hospital resource and are at particular risk of being pushed into crisis conditions when a</w:t>
      </w:r>
      <w:r w:rsidR="001F3820" w:rsidRPr="00A06876">
        <w:rPr>
          <w:rFonts w:ascii="Calibri" w:hAnsi="Calibri" w:cs="Calibri"/>
          <w:sz w:val="22"/>
          <w:szCs w:val="22"/>
        </w:rPr>
        <w:t xml:space="preserve">n MCI </w:t>
      </w:r>
      <w:r w:rsidR="004D7045" w:rsidRPr="00A06876">
        <w:rPr>
          <w:rFonts w:ascii="Calibri" w:hAnsi="Calibri" w:cs="Calibri"/>
          <w:sz w:val="22"/>
          <w:szCs w:val="22"/>
        </w:rPr>
        <w:t>occurs.</w:t>
      </w:r>
      <w:r w:rsidR="000124DE">
        <w:rPr>
          <w:rFonts w:ascii="Calibri" w:hAnsi="Calibri" w:cs="Calibri"/>
          <w:sz w:val="22"/>
          <w:szCs w:val="22"/>
        </w:rPr>
        <w:t xml:space="preserve"> The tool</w:t>
      </w:r>
      <w:r w:rsidR="00F92CD6">
        <w:rPr>
          <w:rFonts w:ascii="Calibri" w:hAnsi="Calibri" w:cs="Calibri"/>
          <w:sz w:val="22"/>
          <w:szCs w:val="22"/>
        </w:rPr>
        <w:t>kit</w:t>
      </w:r>
      <w:r w:rsidR="000124DE">
        <w:rPr>
          <w:rFonts w:ascii="Calibri" w:hAnsi="Calibri" w:cs="Calibri"/>
          <w:sz w:val="22"/>
          <w:szCs w:val="22"/>
        </w:rPr>
        <w:t xml:space="preserve"> does not include detailed planning considerations such as what staff to call back in what situations, triage, throughput processes, supply issues (including pharmacy), radiology issues, and other elements of successful emergency operations plans. It is designed as a quick reference to help frontline personnel prioritize space expansion relative to demand. Key areas of focus are included at the start of the template to remind planners of some of these categories.</w:t>
      </w:r>
    </w:p>
    <w:p w14:paraId="2ADF14E8" w14:textId="77777777" w:rsidR="00144DDC" w:rsidRPr="00A06876" w:rsidRDefault="00144DDC" w:rsidP="00E31F62">
      <w:pPr>
        <w:pStyle w:val="Heading1"/>
      </w:pPr>
    </w:p>
    <w:p w14:paraId="4B31C93E" w14:textId="34988886" w:rsidR="00E31F62" w:rsidRPr="00A06876" w:rsidRDefault="00E31F62" w:rsidP="00E31F62">
      <w:pPr>
        <w:pStyle w:val="Heading1"/>
        <w:rPr>
          <w:sz w:val="24"/>
          <w:szCs w:val="24"/>
        </w:rPr>
      </w:pPr>
      <w:r w:rsidRPr="00A06876">
        <w:rPr>
          <w:sz w:val="24"/>
          <w:szCs w:val="24"/>
        </w:rPr>
        <w:t>How to Use this T</w:t>
      </w:r>
      <w:r w:rsidR="00EF74EA" w:rsidRPr="00A06876">
        <w:rPr>
          <w:sz w:val="24"/>
          <w:szCs w:val="24"/>
        </w:rPr>
        <w:t>oolkit</w:t>
      </w:r>
    </w:p>
    <w:p w14:paraId="50023BDE" w14:textId="0E651DC1" w:rsidR="00160610" w:rsidRPr="00A06876" w:rsidRDefault="004850B3" w:rsidP="00D535DB">
      <w:pPr>
        <w:rPr>
          <w:rFonts w:ascii="Calibri" w:hAnsi="Calibri" w:cs="Calibri"/>
          <w:sz w:val="22"/>
          <w:szCs w:val="22"/>
        </w:rPr>
      </w:pPr>
      <w:r w:rsidRPr="00A06876">
        <w:rPr>
          <w:rFonts w:ascii="Calibri" w:hAnsi="Calibri" w:cs="Calibri"/>
          <w:sz w:val="22"/>
          <w:szCs w:val="22"/>
        </w:rPr>
        <w:t xml:space="preserve">Each of the </w:t>
      </w:r>
      <w:r w:rsidR="00AF6B72" w:rsidRPr="00A06876">
        <w:rPr>
          <w:rFonts w:ascii="Calibri" w:hAnsi="Calibri" w:cs="Calibri"/>
          <w:sz w:val="22"/>
          <w:szCs w:val="22"/>
        </w:rPr>
        <w:t>section</w:t>
      </w:r>
      <w:r w:rsidRPr="00A06876">
        <w:rPr>
          <w:rFonts w:ascii="Calibri" w:hAnsi="Calibri" w:cs="Calibri"/>
          <w:sz w:val="22"/>
          <w:szCs w:val="22"/>
        </w:rPr>
        <w:t>s in this t</w:t>
      </w:r>
      <w:r w:rsidR="001B1093" w:rsidRPr="00A06876">
        <w:rPr>
          <w:rFonts w:ascii="Calibri" w:hAnsi="Calibri" w:cs="Calibri"/>
          <w:sz w:val="22"/>
          <w:szCs w:val="22"/>
        </w:rPr>
        <w:t>oolkit</w:t>
      </w:r>
      <w:r w:rsidRPr="00A06876">
        <w:rPr>
          <w:rFonts w:ascii="Calibri" w:hAnsi="Calibri" w:cs="Calibri"/>
          <w:sz w:val="22"/>
          <w:szCs w:val="22"/>
        </w:rPr>
        <w:t xml:space="preserve"> </w:t>
      </w:r>
      <w:r w:rsidR="00814C23" w:rsidRPr="00A06876">
        <w:rPr>
          <w:rFonts w:ascii="Calibri" w:hAnsi="Calibri" w:cs="Calibri"/>
          <w:sz w:val="22"/>
          <w:szCs w:val="22"/>
        </w:rPr>
        <w:t>includes</w:t>
      </w:r>
      <w:r w:rsidRPr="00A06876">
        <w:rPr>
          <w:rFonts w:ascii="Calibri" w:hAnsi="Calibri" w:cs="Calibri"/>
          <w:sz w:val="22"/>
          <w:szCs w:val="22"/>
        </w:rPr>
        <w:t xml:space="preserve"> instructive text </w:t>
      </w:r>
      <w:r w:rsidR="00DB175C" w:rsidRPr="00A06876">
        <w:rPr>
          <w:rFonts w:ascii="Calibri" w:hAnsi="Calibri" w:cs="Calibri"/>
          <w:sz w:val="22"/>
          <w:szCs w:val="22"/>
        </w:rPr>
        <w:t>and considerations</w:t>
      </w:r>
      <w:r w:rsidRPr="00A06876">
        <w:rPr>
          <w:rFonts w:ascii="Calibri" w:hAnsi="Calibri" w:cs="Calibri"/>
          <w:sz w:val="22"/>
          <w:szCs w:val="22"/>
        </w:rPr>
        <w:t xml:space="preserve">. </w:t>
      </w:r>
      <w:r w:rsidR="00160610" w:rsidRPr="00A06876">
        <w:rPr>
          <w:rFonts w:ascii="Calibri" w:hAnsi="Calibri" w:cs="Calibri"/>
          <w:sz w:val="22"/>
          <w:szCs w:val="22"/>
        </w:rPr>
        <w:t xml:space="preserve">As part of their hospital’s planning process, </w:t>
      </w:r>
      <w:r w:rsidR="00DB175C" w:rsidRPr="00A06876">
        <w:rPr>
          <w:rFonts w:ascii="Calibri" w:hAnsi="Calibri" w:cs="Calibri"/>
          <w:sz w:val="22"/>
          <w:szCs w:val="22"/>
        </w:rPr>
        <w:t>user</w:t>
      </w:r>
      <w:r w:rsidR="00AF6B72" w:rsidRPr="00A06876">
        <w:rPr>
          <w:rFonts w:ascii="Calibri" w:hAnsi="Calibri" w:cs="Calibri"/>
          <w:sz w:val="22"/>
          <w:szCs w:val="22"/>
        </w:rPr>
        <w:t>s</w:t>
      </w:r>
      <w:r w:rsidR="00D535DB" w:rsidRPr="00A06876">
        <w:rPr>
          <w:rFonts w:ascii="Calibri" w:hAnsi="Calibri" w:cs="Calibri"/>
          <w:sz w:val="22"/>
          <w:szCs w:val="22"/>
        </w:rPr>
        <w:t xml:space="preserve"> should </w:t>
      </w:r>
      <w:r w:rsidR="00814C23" w:rsidRPr="00A06876">
        <w:rPr>
          <w:rFonts w:ascii="Calibri" w:hAnsi="Calibri" w:cs="Calibri"/>
          <w:sz w:val="22"/>
          <w:szCs w:val="22"/>
        </w:rPr>
        <w:t>review</w:t>
      </w:r>
      <w:r w:rsidR="003F25A3" w:rsidRPr="00A06876">
        <w:rPr>
          <w:rFonts w:ascii="Calibri" w:hAnsi="Calibri" w:cs="Calibri"/>
          <w:sz w:val="22"/>
          <w:szCs w:val="22"/>
        </w:rPr>
        <w:t xml:space="preserve"> the</w:t>
      </w:r>
      <w:r w:rsidR="00D535DB" w:rsidRPr="00A06876">
        <w:rPr>
          <w:rFonts w:ascii="Calibri" w:hAnsi="Calibri" w:cs="Calibri"/>
          <w:sz w:val="22"/>
          <w:szCs w:val="22"/>
        </w:rPr>
        <w:t xml:space="preserve"> </w:t>
      </w:r>
      <w:r w:rsidR="00D00537" w:rsidRPr="00A06876">
        <w:rPr>
          <w:rFonts w:ascii="Calibri" w:hAnsi="Calibri" w:cs="Calibri"/>
          <w:sz w:val="22"/>
          <w:szCs w:val="22"/>
        </w:rPr>
        <w:t xml:space="preserve">overall </w:t>
      </w:r>
      <w:r w:rsidR="001B1093" w:rsidRPr="00A06876">
        <w:rPr>
          <w:rFonts w:ascii="Calibri" w:hAnsi="Calibri" w:cs="Calibri"/>
          <w:sz w:val="22"/>
          <w:szCs w:val="22"/>
        </w:rPr>
        <w:t>toolkit</w:t>
      </w:r>
      <w:r w:rsidR="00D535DB" w:rsidRPr="00A06876">
        <w:rPr>
          <w:rFonts w:ascii="Calibri" w:hAnsi="Calibri" w:cs="Calibri"/>
          <w:sz w:val="22"/>
          <w:szCs w:val="22"/>
        </w:rPr>
        <w:t xml:space="preserve"> and </w:t>
      </w:r>
      <w:r w:rsidR="00D34344" w:rsidRPr="00A06876">
        <w:rPr>
          <w:rFonts w:ascii="Calibri" w:hAnsi="Calibri" w:cs="Calibri"/>
          <w:sz w:val="22"/>
          <w:szCs w:val="22"/>
        </w:rPr>
        <w:t xml:space="preserve">consider </w:t>
      </w:r>
      <w:r w:rsidR="00D535DB" w:rsidRPr="00A06876">
        <w:rPr>
          <w:rFonts w:ascii="Calibri" w:hAnsi="Calibri" w:cs="Calibri"/>
          <w:sz w:val="22"/>
          <w:szCs w:val="22"/>
        </w:rPr>
        <w:t>the strategies available based on their campus and resources</w:t>
      </w:r>
      <w:r w:rsidR="00D34344" w:rsidRPr="00A06876">
        <w:rPr>
          <w:rFonts w:ascii="Calibri" w:hAnsi="Calibri" w:cs="Calibri"/>
          <w:sz w:val="22"/>
          <w:szCs w:val="22"/>
        </w:rPr>
        <w:t xml:space="preserve">. </w:t>
      </w:r>
      <w:r w:rsidR="00DB175C" w:rsidRPr="00A06876">
        <w:rPr>
          <w:rFonts w:ascii="Calibri" w:hAnsi="Calibri" w:cs="Calibri"/>
          <w:sz w:val="22"/>
          <w:szCs w:val="22"/>
        </w:rPr>
        <w:t xml:space="preserve">Next, the user </w:t>
      </w:r>
      <w:r w:rsidR="00D34344" w:rsidRPr="00A06876">
        <w:rPr>
          <w:rFonts w:ascii="Calibri" w:hAnsi="Calibri" w:cs="Calibri"/>
          <w:sz w:val="22"/>
          <w:szCs w:val="22"/>
        </w:rPr>
        <w:t>should</w:t>
      </w:r>
      <w:r w:rsidR="00D535DB" w:rsidRPr="00A06876">
        <w:rPr>
          <w:rFonts w:ascii="Calibri" w:hAnsi="Calibri" w:cs="Calibri"/>
          <w:sz w:val="22"/>
          <w:szCs w:val="22"/>
        </w:rPr>
        <w:t xml:space="preserve"> </w:t>
      </w:r>
      <w:r w:rsidR="00AF6B72" w:rsidRPr="00A06876">
        <w:rPr>
          <w:rFonts w:ascii="Calibri" w:hAnsi="Calibri" w:cs="Calibri"/>
          <w:sz w:val="22"/>
          <w:szCs w:val="22"/>
        </w:rPr>
        <w:t>replace the listed considerations in the templates</w:t>
      </w:r>
      <w:r w:rsidR="0007552C" w:rsidRPr="00A06876">
        <w:rPr>
          <w:rFonts w:ascii="Calibri" w:hAnsi="Calibri" w:cs="Calibri"/>
          <w:sz w:val="22"/>
          <w:szCs w:val="22"/>
        </w:rPr>
        <w:t xml:space="preserve"> </w:t>
      </w:r>
      <w:r w:rsidR="00656CA7" w:rsidRPr="00A06876">
        <w:rPr>
          <w:rFonts w:ascii="Calibri" w:hAnsi="Calibri" w:cs="Calibri"/>
          <w:sz w:val="22"/>
          <w:szCs w:val="22"/>
        </w:rPr>
        <w:t>with their tailored priority actions</w:t>
      </w:r>
      <w:r w:rsidR="00D535DB" w:rsidRPr="00A06876">
        <w:rPr>
          <w:rFonts w:ascii="Calibri" w:hAnsi="Calibri" w:cs="Calibri"/>
          <w:sz w:val="22"/>
          <w:szCs w:val="22"/>
        </w:rPr>
        <w:t xml:space="preserve">. </w:t>
      </w:r>
      <w:r w:rsidR="001F782A" w:rsidRPr="00A06876">
        <w:rPr>
          <w:rFonts w:ascii="Calibri" w:hAnsi="Calibri" w:cs="Calibri"/>
          <w:sz w:val="22"/>
          <w:szCs w:val="22"/>
        </w:rPr>
        <w:t xml:space="preserve">These actions and space designations should be </w:t>
      </w:r>
      <w:r w:rsidR="001F782A" w:rsidRPr="00A06876">
        <w:rPr>
          <w:rFonts w:ascii="Calibri" w:hAnsi="Calibri" w:cs="Calibri"/>
          <w:i/>
          <w:sz w:val="22"/>
          <w:szCs w:val="22"/>
        </w:rPr>
        <w:t xml:space="preserve">concise </w:t>
      </w:r>
      <w:r w:rsidR="001F782A" w:rsidRPr="00A06876">
        <w:rPr>
          <w:rFonts w:ascii="Calibri" w:hAnsi="Calibri" w:cs="Calibri"/>
          <w:sz w:val="22"/>
          <w:szCs w:val="22"/>
        </w:rPr>
        <w:t xml:space="preserve">to </w:t>
      </w:r>
      <w:r w:rsidR="00D53F6E" w:rsidRPr="00A06876">
        <w:rPr>
          <w:rFonts w:ascii="Calibri" w:hAnsi="Calibri" w:cs="Calibri"/>
          <w:sz w:val="22"/>
          <w:szCs w:val="22"/>
        </w:rPr>
        <w:t>en</w:t>
      </w:r>
      <w:r w:rsidR="001F782A" w:rsidRPr="00A06876">
        <w:rPr>
          <w:rFonts w:ascii="Calibri" w:hAnsi="Calibri" w:cs="Calibri"/>
          <w:sz w:val="22"/>
          <w:szCs w:val="22"/>
        </w:rPr>
        <w:t xml:space="preserve">sure the </w:t>
      </w:r>
      <w:r w:rsidR="00435522" w:rsidRPr="00A06876">
        <w:rPr>
          <w:rFonts w:ascii="Calibri" w:hAnsi="Calibri" w:cs="Calibri"/>
          <w:sz w:val="22"/>
          <w:szCs w:val="22"/>
        </w:rPr>
        <w:t>template</w:t>
      </w:r>
      <w:r w:rsidR="001F782A" w:rsidRPr="00A06876">
        <w:rPr>
          <w:rFonts w:ascii="Calibri" w:hAnsi="Calibri" w:cs="Calibri"/>
          <w:sz w:val="22"/>
          <w:szCs w:val="22"/>
        </w:rPr>
        <w:t xml:space="preserve"> remains short. </w:t>
      </w:r>
      <w:r w:rsidR="00776A1A" w:rsidRPr="00A06876">
        <w:rPr>
          <w:rFonts w:ascii="Calibri" w:hAnsi="Calibri" w:cs="Calibri"/>
          <w:sz w:val="22"/>
          <w:szCs w:val="22"/>
        </w:rPr>
        <w:t>Hospitals should feel free to change, add, or delete information as required for optimal use at their facility.</w:t>
      </w:r>
      <w:r w:rsidR="00905327" w:rsidRPr="00A06876">
        <w:rPr>
          <w:rFonts w:ascii="Calibri" w:hAnsi="Calibri" w:cs="Calibri"/>
          <w:sz w:val="22"/>
          <w:szCs w:val="22"/>
        </w:rPr>
        <w:t xml:space="preserve"> </w:t>
      </w:r>
      <w:r w:rsidR="00D535DB" w:rsidRPr="00A06876">
        <w:rPr>
          <w:rFonts w:ascii="Calibri" w:hAnsi="Calibri" w:cs="Calibri"/>
          <w:sz w:val="22"/>
          <w:szCs w:val="22"/>
        </w:rPr>
        <w:t>If the hospital does not provide intensive care services</w:t>
      </w:r>
      <w:r w:rsidR="00D34344" w:rsidRPr="00A06876">
        <w:rPr>
          <w:rFonts w:ascii="Calibri" w:hAnsi="Calibri" w:cs="Calibri"/>
          <w:sz w:val="22"/>
          <w:szCs w:val="22"/>
        </w:rPr>
        <w:t>,</w:t>
      </w:r>
      <w:r w:rsidR="00D535DB" w:rsidRPr="00A06876">
        <w:rPr>
          <w:rFonts w:ascii="Calibri" w:hAnsi="Calibri" w:cs="Calibri"/>
          <w:sz w:val="22"/>
          <w:szCs w:val="22"/>
        </w:rPr>
        <w:t xml:space="preserve"> </w:t>
      </w:r>
      <w:r w:rsidR="00D34344" w:rsidRPr="00A06876">
        <w:rPr>
          <w:rFonts w:ascii="Calibri" w:hAnsi="Calibri" w:cs="Calibri"/>
          <w:sz w:val="22"/>
          <w:szCs w:val="22"/>
        </w:rPr>
        <w:t xml:space="preserve">the ICU </w:t>
      </w:r>
      <w:r w:rsidR="007D08CB" w:rsidRPr="00A06876">
        <w:rPr>
          <w:rFonts w:ascii="Calibri" w:hAnsi="Calibri" w:cs="Calibri"/>
          <w:sz w:val="22"/>
          <w:szCs w:val="22"/>
        </w:rPr>
        <w:t xml:space="preserve">Capacity </w:t>
      </w:r>
      <w:r w:rsidR="00A84971" w:rsidRPr="00A06876">
        <w:rPr>
          <w:rFonts w:ascii="Calibri" w:hAnsi="Calibri" w:cs="Calibri"/>
          <w:sz w:val="22"/>
          <w:szCs w:val="22"/>
        </w:rPr>
        <w:t xml:space="preserve">Expansion Template </w:t>
      </w:r>
      <w:r w:rsidR="005870E1" w:rsidRPr="00A06876">
        <w:rPr>
          <w:rFonts w:ascii="Calibri" w:hAnsi="Calibri" w:cs="Calibri"/>
          <w:sz w:val="22"/>
          <w:szCs w:val="22"/>
        </w:rPr>
        <w:t xml:space="preserve">may </w:t>
      </w:r>
      <w:r w:rsidR="00D535DB" w:rsidRPr="00A06876">
        <w:rPr>
          <w:rFonts w:ascii="Calibri" w:hAnsi="Calibri" w:cs="Calibri"/>
          <w:sz w:val="22"/>
          <w:szCs w:val="22"/>
        </w:rPr>
        <w:t>not be applicable</w:t>
      </w:r>
      <w:r w:rsidR="005870E1" w:rsidRPr="00A06876">
        <w:rPr>
          <w:rFonts w:ascii="Calibri" w:hAnsi="Calibri" w:cs="Calibri"/>
          <w:sz w:val="22"/>
          <w:szCs w:val="22"/>
        </w:rPr>
        <w:t xml:space="preserve"> (although the hospital should have plans to provide some ICU care-in-place if they are unable to refer patients to tertiary centers due to capacity problems </w:t>
      </w:r>
      <w:r w:rsidR="000D57BD">
        <w:rPr>
          <w:rFonts w:ascii="Calibri" w:hAnsi="Calibri" w:cs="Calibri"/>
          <w:sz w:val="22"/>
          <w:szCs w:val="22"/>
        </w:rPr>
        <w:t>at these facilities</w:t>
      </w:r>
      <w:r w:rsidR="005870E1" w:rsidRPr="00A06876">
        <w:rPr>
          <w:rFonts w:ascii="Calibri" w:hAnsi="Calibri" w:cs="Calibri"/>
          <w:sz w:val="22"/>
          <w:szCs w:val="22"/>
        </w:rPr>
        <w:t xml:space="preserve"> or </w:t>
      </w:r>
      <w:r w:rsidR="000D57BD">
        <w:rPr>
          <w:rFonts w:ascii="Calibri" w:hAnsi="Calibri" w:cs="Calibri"/>
          <w:sz w:val="22"/>
          <w:szCs w:val="22"/>
        </w:rPr>
        <w:t>adverse</w:t>
      </w:r>
      <w:r w:rsidR="005870E1" w:rsidRPr="00A06876">
        <w:rPr>
          <w:rFonts w:ascii="Calibri" w:hAnsi="Calibri" w:cs="Calibri"/>
          <w:sz w:val="22"/>
          <w:szCs w:val="22"/>
        </w:rPr>
        <w:t xml:space="preserve"> weather conditions)</w:t>
      </w:r>
      <w:r w:rsidR="00D535DB" w:rsidRPr="00A06876">
        <w:rPr>
          <w:rFonts w:ascii="Calibri" w:hAnsi="Calibri" w:cs="Calibri"/>
          <w:sz w:val="22"/>
          <w:szCs w:val="22"/>
        </w:rPr>
        <w:t xml:space="preserve">. </w:t>
      </w:r>
      <w:r w:rsidR="000124DE">
        <w:rPr>
          <w:rFonts w:ascii="Calibri" w:hAnsi="Calibri" w:cs="Calibri"/>
          <w:sz w:val="22"/>
          <w:szCs w:val="22"/>
        </w:rPr>
        <w:t>For e</w:t>
      </w:r>
      <w:r w:rsidR="00E9131B" w:rsidRPr="00A06876">
        <w:rPr>
          <w:rFonts w:ascii="Calibri" w:hAnsi="Calibri" w:cs="Calibri"/>
          <w:sz w:val="22"/>
          <w:szCs w:val="22"/>
        </w:rPr>
        <w:t xml:space="preserve">xamples of completed </w:t>
      </w:r>
      <w:r w:rsidR="00BB0B47" w:rsidRPr="00A06876">
        <w:rPr>
          <w:rFonts w:ascii="Calibri" w:hAnsi="Calibri" w:cs="Calibri"/>
          <w:sz w:val="22"/>
          <w:szCs w:val="22"/>
        </w:rPr>
        <w:t>template</w:t>
      </w:r>
      <w:r w:rsidR="00E9131B" w:rsidRPr="00A06876">
        <w:rPr>
          <w:rFonts w:ascii="Calibri" w:hAnsi="Calibri" w:cs="Calibri"/>
          <w:sz w:val="22"/>
          <w:szCs w:val="22"/>
        </w:rPr>
        <w:t>s</w:t>
      </w:r>
      <w:r w:rsidR="000124DE">
        <w:rPr>
          <w:rFonts w:ascii="Calibri" w:hAnsi="Calibri" w:cs="Calibri"/>
          <w:sz w:val="22"/>
          <w:szCs w:val="22"/>
        </w:rPr>
        <w:t xml:space="preserve"> resulting in one-page resources please </w:t>
      </w:r>
      <w:r w:rsidR="00CD5C05">
        <w:rPr>
          <w:rFonts w:ascii="Calibri" w:hAnsi="Calibri" w:cs="Calibri"/>
          <w:sz w:val="22"/>
          <w:szCs w:val="22"/>
        </w:rPr>
        <w:t xml:space="preserve">access </w:t>
      </w:r>
      <w:r w:rsidR="00AF6B72" w:rsidRPr="00A06876">
        <w:rPr>
          <w:rFonts w:ascii="Calibri" w:hAnsi="Calibri" w:cs="Calibri"/>
          <w:sz w:val="22"/>
          <w:szCs w:val="22"/>
        </w:rPr>
        <w:t xml:space="preserve">the </w:t>
      </w:r>
      <w:hyperlink w:anchor="_Appendix" w:history="1">
        <w:r w:rsidR="00AF6B72" w:rsidRPr="00A06876">
          <w:rPr>
            <w:rStyle w:val="Hyperlink"/>
            <w:rFonts w:ascii="Calibri" w:hAnsi="Calibri" w:cs="Calibri"/>
            <w:sz w:val="22"/>
            <w:szCs w:val="22"/>
          </w:rPr>
          <w:t>Appendix</w:t>
        </w:r>
      </w:hyperlink>
      <w:r w:rsidR="00E9131B" w:rsidRPr="00A06876">
        <w:rPr>
          <w:rFonts w:ascii="Calibri" w:hAnsi="Calibri" w:cs="Calibri"/>
          <w:sz w:val="22"/>
          <w:szCs w:val="22"/>
        </w:rPr>
        <w:t xml:space="preserve">. </w:t>
      </w:r>
      <w:r w:rsidR="00271624">
        <w:rPr>
          <w:rFonts w:ascii="Calibri" w:hAnsi="Calibri" w:cs="Calibri"/>
          <w:sz w:val="22"/>
          <w:szCs w:val="22"/>
        </w:rPr>
        <w:t xml:space="preserve">Access the PDF version of this toolkit </w:t>
      </w:r>
      <w:r w:rsidR="002B0B4E">
        <w:rPr>
          <w:rFonts w:ascii="Calibri" w:hAnsi="Calibri" w:cs="Calibri"/>
          <w:sz w:val="22"/>
          <w:szCs w:val="22"/>
        </w:rPr>
        <w:t xml:space="preserve">here: </w:t>
      </w:r>
      <w:hyperlink r:id="rId11" w:history="1">
        <w:r w:rsidR="002B0B4E" w:rsidRPr="00265683">
          <w:rPr>
            <w:rStyle w:val="Hyperlink"/>
            <w:rFonts w:ascii="Calibri" w:hAnsi="Calibri" w:cs="Calibri"/>
            <w:sz w:val="22"/>
            <w:szCs w:val="22"/>
          </w:rPr>
          <w:t>https://files.asprtracie.hhs.gov/documents/mass-casualty-hospital-capacity-expansion-toolkit.pdf</w:t>
        </w:r>
      </w:hyperlink>
      <w:r w:rsidR="002B0B4E">
        <w:rPr>
          <w:rFonts w:ascii="Calibri" w:hAnsi="Calibri" w:cs="Calibri"/>
          <w:sz w:val="22"/>
          <w:szCs w:val="22"/>
        </w:rPr>
        <w:t xml:space="preserve">. </w:t>
      </w:r>
      <w:r w:rsidR="00833825" w:rsidRPr="00A06876">
        <w:rPr>
          <w:rFonts w:ascii="Calibri" w:hAnsi="Calibri" w:cs="Calibri"/>
          <w:sz w:val="22"/>
          <w:szCs w:val="22"/>
        </w:rPr>
        <w:t xml:space="preserve">Visit </w:t>
      </w:r>
      <w:hyperlink r:id="rId12" w:history="1">
        <w:r w:rsidR="00833825" w:rsidRPr="00A06876">
          <w:rPr>
            <w:rStyle w:val="Hyperlink"/>
            <w:rFonts w:ascii="Calibri" w:hAnsi="Calibri" w:cs="Calibri"/>
            <w:sz w:val="22"/>
            <w:szCs w:val="22"/>
          </w:rPr>
          <w:t>ASPR TRACIE</w:t>
        </w:r>
      </w:hyperlink>
      <w:r w:rsidR="00833825" w:rsidRPr="00A06876">
        <w:rPr>
          <w:rFonts w:ascii="Calibri" w:hAnsi="Calibri" w:cs="Calibri"/>
          <w:sz w:val="22"/>
          <w:szCs w:val="22"/>
        </w:rPr>
        <w:t xml:space="preserve"> to access related resources on patient surge, pre-and hospital patient decontamination, and mass casualty incidents.</w:t>
      </w:r>
    </w:p>
    <w:p w14:paraId="00BFA685" w14:textId="77777777" w:rsidR="00160610" w:rsidRPr="00A06876" w:rsidRDefault="00160610" w:rsidP="00D535DB">
      <w:pPr>
        <w:rPr>
          <w:rFonts w:ascii="Calibri" w:hAnsi="Calibri" w:cs="Calibri"/>
          <w:sz w:val="22"/>
          <w:szCs w:val="22"/>
        </w:rPr>
      </w:pPr>
    </w:p>
    <w:p w14:paraId="5363DAE3" w14:textId="5C165EDF" w:rsidR="005F19AE" w:rsidRPr="00A06876" w:rsidRDefault="00D535DB" w:rsidP="00D535DB">
      <w:pPr>
        <w:rPr>
          <w:rFonts w:ascii="Calibri" w:hAnsi="Calibri" w:cs="Calibri"/>
          <w:sz w:val="22"/>
          <w:szCs w:val="22"/>
        </w:rPr>
      </w:pPr>
      <w:r w:rsidRPr="00A06876">
        <w:rPr>
          <w:rFonts w:ascii="Calibri" w:hAnsi="Calibri" w:cs="Calibri"/>
          <w:sz w:val="22"/>
          <w:szCs w:val="22"/>
        </w:rPr>
        <w:t>Once the</w:t>
      </w:r>
      <w:r w:rsidR="00BB0B47" w:rsidRPr="00A06876">
        <w:rPr>
          <w:rFonts w:ascii="Calibri" w:hAnsi="Calibri" w:cs="Calibri"/>
          <w:sz w:val="22"/>
          <w:szCs w:val="22"/>
        </w:rPr>
        <w:t xml:space="preserve"> templates</w:t>
      </w:r>
      <w:r w:rsidRPr="00A06876">
        <w:rPr>
          <w:rFonts w:ascii="Calibri" w:hAnsi="Calibri" w:cs="Calibri"/>
          <w:sz w:val="22"/>
          <w:szCs w:val="22"/>
        </w:rPr>
        <w:t xml:space="preserve"> are </w:t>
      </w:r>
      <w:r w:rsidR="00DB175C" w:rsidRPr="00A06876">
        <w:rPr>
          <w:rFonts w:ascii="Calibri" w:hAnsi="Calibri" w:cs="Calibri"/>
          <w:sz w:val="22"/>
          <w:szCs w:val="22"/>
        </w:rPr>
        <w:t>completed</w:t>
      </w:r>
      <w:r w:rsidRPr="00A06876">
        <w:rPr>
          <w:rFonts w:ascii="Calibri" w:hAnsi="Calibri" w:cs="Calibri"/>
          <w:sz w:val="22"/>
          <w:szCs w:val="22"/>
        </w:rPr>
        <w:t xml:space="preserve">, they </w:t>
      </w:r>
      <w:r w:rsidR="00526FBB" w:rsidRPr="00A06876">
        <w:rPr>
          <w:rFonts w:ascii="Calibri" w:hAnsi="Calibri" w:cs="Calibri"/>
          <w:sz w:val="22"/>
          <w:szCs w:val="22"/>
        </w:rPr>
        <w:t>can</w:t>
      </w:r>
      <w:r w:rsidRPr="00A06876">
        <w:rPr>
          <w:rFonts w:ascii="Calibri" w:hAnsi="Calibri" w:cs="Calibri"/>
          <w:sz w:val="22"/>
          <w:szCs w:val="22"/>
        </w:rPr>
        <w:t xml:space="preserve"> be made available to </w:t>
      </w:r>
      <w:r w:rsidR="00DB175C" w:rsidRPr="00A06876">
        <w:rPr>
          <w:rFonts w:ascii="Calibri" w:hAnsi="Calibri" w:cs="Calibri"/>
          <w:sz w:val="22"/>
          <w:szCs w:val="22"/>
        </w:rPr>
        <w:t xml:space="preserve">and discussed with </w:t>
      </w:r>
      <w:r w:rsidRPr="00A06876">
        <w:rPr>
          <w:rFonts w:ascii="Calibri" w:hAnsi="Calibri" w:cs="Calibri"/>
          <w:sz w:val="22"/>
          <w:szCs w:val="22"/>
        </w:rPr>
        <w:t>leaders</w:t>
      </w:r>
      <w:r w:rsidR="000124DE">
        <w:rPr>
          <w:rFonts w:ascii="Calibri" w:hAnsi="Calibri" w:cs="Calibri"/>
          <w:sz w:val="22"/>
          <w:szCs w:val="22"/>
        </w:rPr>
        <w:t xml:space="preserve"> (including charge nurses) in relevant care areas</w:t>
      </w:r>
      <w:r w:rsidRPr="00A06876">
        <w:rPr>
          <w:rFonts w:ascii="Calibri" w:hAnsi="Calibri" w:cs="Calibri"/>
          <w:sz w:val="22"/>
          <w:szCs w:val="22"/>
        </w:rPr>
        <w:t xml:space="preserve"> </w:t>
      </w:r>
      <w:r w:rsidR="00DB175C" w:rsidRPr="00A06876">
        <w:rPr>
          <w:rFonts w:ascii="Calibri" w:hAnsi="Calibri" w:cs="Calibri"/>
          <w:sz w:val="22"/>
          <w:szCs w:val="22"/>
        </w:rPr>
        <w:t xml:space="preserve">and </w:t>
      </w:r>
      <w:r w:rsidRPr="00A06876">
        <w:rPr>
          <w:rFonts w:ascii="Calibri" w:hAnsi="Calibri" w:cs="Calibri"/>
          <w:sz w:val="22"/>
          <w:szCs w:val="22"/>
        </w:rPr>
        <w:t xml:space="preserve">used in training and exercises. </w:t>
      </w:r>
      <w:r w:rsidR="00AF6B72" w:rsidRPr="00A06876">
        <w:rPr>
          <w:rFonts w:ascii="Calibri" w:hAnsi="Calibri" w:cs="Calibri"/>
          <w:sz w:val="22"/>
          <w:szCs w:val="22"/>
        </w:rPr>
        <w:t>Additionally, t</w:t>
      </w:r>
      <w:r w:rsidRPr="00A06876">
        <w:rPr>
          <w:rFonts w:ascii="Calibri" w:hAnsi="Calibri" w:cs="Calibri"/>
          <w:sz w:val="22"/>
          <w:szCs w:val="22"/>
        </w:rPr>
        <w:t xml:space="preserve">hese </w:t>
      </w:r>
      <w:r w:rsidR="00160610" w:rsidRPr="00A06876">
        <w:rPr>
          <w:rFonts w:ascii="Calibri" w:hAnsi="Calibri" w:cs="Calibri"/>
          <w:sz w:val="22"/>
          <w:szCs w:val="22"/>
        </w:rPr>
        <w:t xml:space="preserve">completed </w:t>
      </w:r>
      <w:r w:rsidR="00624BDE" w:rsidRPr="00A06876">
        <w:rPr>
          <w:rFonts w:ascii="Calibri" w:hAnsi="Calibri" w:cs="Calibri"/>
          <w:sz w:val="22"/>
          <w:szCs w:val="22"/>
        </w:rPr>
        <w:t>template</w:t>
      </w:r>
      <w:r w:rsidRPr="00A06876">
        <w:rPr>
          <w:rFonts w:ascii="Calibri" w:hAnsi="Calibri" w:cs="Calibri"/>
          <w:sz w:val="22"/>
          <w:szCs w:val="22"/>
        </w:rPr>
        <w:t xml:space="preserve">s </w:t>
      </w:r>
      <w:r w:rsidR="00526FBB" w:rsidRPr="00A06876">
        <w:rPr>
          <w:rFonts w:ascii="Calibri" w:hAnsi="Calibri" w:cs="Calibri"/>
          <w:sz w:val="22"/>
          <w:szCs w:val="22"/>
        </w:rPr>
        <w:t>can</w:t>
      </w:r>
      <w:r w:rsidRPr="00A06876">
        <w:rPr>
          <w:rFonts w:ascii="Calibri" w:hAnsi="Calibri" w:cs="Calibri"/>
          <w:sz w:val="22"/>
          <w:szCs w:val="22"/>
        </w:rPr>
        <w:t xml:space="preserve"> be added as an annex to the EOP. </w:t>
      </w:r>
      <w:r w:rsidR="00160610" w:rsidRPr="00A06876">
        <w:rPr>
          <w:rFonts w:ascii="Calibri" w:hAnsi="Calibri" w:cs="Calibri"/>
          <w:sz w:val="22"/>
          <w:szCs w:val="22"/>
        </w:rPr>
        <w:t>They</w:t>
      </w:r>
      <w:r w:rsidRPr="00A06876">
        <w:rPr>
          <w:rFonts w:ascii="Calibri" w:hAnsi="Calibri" w:cs="Calibri"/>
          <w:sz w:val="22"/>
          <w:szCs w:val="22"/>
        </w:rPr>
        <w:t xml:space="preserve"> can </w:t>
      </w:r>
      <w:r w:rsidR="002E2AEF" w:rsidRPr="00A06876">
        <w:rPr>
          <w:rFonts w:ascii="Calibri" w:hAnsi="Calibri" w:cs="Calibri"/>
          <w:sz w:val="22"/>
          <w:szCs w:val="22"/>
        </w:rPr>
        <w:t xml:space="preserve">also </w:t>
      </w:r>
      <w:r w:rsidRPr="00A06876">
        <w:rPr>
          <w:rFonts w:ascii="Calibri" w:hAnsi="Calibri" w:cs="Calibri"/>
          <w:sz w:val="22"/>
          <w:szCs w:val="22"/>
        </w:rPr>
        <w:t xml:space="preserve">be turned into </w:t>
      </w:r>
      <w:r w:rsidR="00DB175C" w:rsidRPr="00A06876">
        <w:rPr>
          <w:rFonts w:ascii="Calibri" w:hAnsi="Calibri" w:cs="Calibri"/>
          <w:sz w:val="22"/>
          <w:szCs w:val="22"/>
        </w:rPr>
        <w:t>printable</w:t>
      </w:r>
      <w:r w:rsidRPr="00A06876">
        <w:rPr>
          <w:rFonts w:ascii="Calibri" w:hAnsi="Calibri" w:cs="Calibri"/>
          <w:sz w:val="22"/>
          <w:szCs w:val="22"/>
        </w:rPr>
        <w:t xml:space="preserve"> </w:t>
      </w:r>
      <w:r w:rsidR="005870E1" w:rsidRPr="00A06876">
        <w:rPr>
          <w:rFonts w:ascii="Calibri" w:hAnsi="Calibri" w:cs="Calibri"/>
          <w:sz w:val="22"/>
          <w:szCs w:val="22"/>
        </w:rPr>
        <w:t xml:space="preserve">or on-line reference </w:t>
      </w:r>
      <w:r w:rsidRPr="00A06876">
        <w:rPr>
          <w:rFonts w:ascii="Calibri" w:hAnsi="Calibri" w:cs="Calibri"/>
          <w:sz w:val="22"/>
          <w:szCs w:val="22"/>
        </w:rPr>
        <w:t>cards</w:t>
      </w:r>
      <w:r w:rsidR="005870E1" w:rsidRPr="00A06876">
        <w:rPr>
          <w:rFonts w:ascii="Calibri" w:hAnsi="Calibri" w:cs="Calibri"/>
          <w:sz w:val="22"/>
          <w:szCs w:val="22"/>
        </w:rPr>
        <w:t xml:space="preserve"> (job</w:t>
      </w:r>
      <w:r w:rsidR="002E2AEF" w:rsidRPr="00A06876">
        <w:rPr>
          <w:rFonts w:ascii="Calibri" w:hAnsi="Calibri" w:cs="Calibri"/>
          <w:sz w:val="22"/>
          <w:szCs w:val="22"/>
        </w:rPr>
        <w:t>-specific</w:t>
      </w:r>
      <w:r w:rsidR="005870E1" w:rsidRPr="00A06876">
        <w:rPr>
          <w:rFonts w:ascii="Calibri" w:hAnsi="Calibri" w:cs="Calibri"/>
          <w:sz w:val="22"/>
          <w:szCs w:val="22"/>
        </w:rPr>
        <w:t xml:space="preserve"> aids)</w:t>
      </w:r>
      <w:r w:rsidRPr="00A06876">
        <w:rPr>
          <w:rFonts w:ascii="Calibri" w:hAnsi="Calibri" w:cs="Calibri"/>
          <w:sz w:val="22"/>
          <w:szCs w:val="22"/>
        </w:rPr>
        <w:t xml:space="preserve"> </w:t>
      </w:r>
      <w:r w:rsidR="005870E1" w:rsidRPr="00A06876">
        <w:rPr>
          <w:rFonts w:ascii="Calibri" w:hAnsi="Calibri" w:cs="Calibri"/>
          <w:sz w:val="22"/>
          <w:szCs w:val="22"/>
        </w:rPr>
        <w:t>that may be referenced on a mobile device</w:t>
      </w:r>
      <w:r w:rsidR="000124DE">
        <w:rPr>
          <w:rFonts w:ascii="Calibri" w:hAnsi="Calibri" w:cs="Calibri"/>
          <w:sz w:val="22"/>
          <w:szCs w:val="22"/>
        </w:rPr>
        <w:t xml:space="preserve"> or</w:t>
      </w:r>
      <w:r w:rsidR="005870E1" w:rsidRPr="00A06876">
        <w:rPr>
          <w:rFonts w:ascii="Calibri" w:hAnsi="Calibri" w:cs="Calibri"/>
          <w:sz w:val="22"/>
          <w:szCs w:val="22"/>
        </w:rPr>
        <w:t xml:space="preserve"> carried on a clipboard</w:t>
      </w:r>
      <w:r w:rsidR="002E2AEF" w:rsidRPr="00A06876">
        <w:rPr>
          <w:rFonts w:ascii="Calibri" w:hAnsi="Calibri" w:cs="Calibri"/>
          <w:sz w:val="22"/>
          <w:szCs w:val="22"/>
        </w:rPr>
        <w:t>.</w:t>
      </w:r>
      <w:r w:rsidR="002E2AEF" w:rsidRPr="00A06876" w:rsidDel="002E2AEF">
        <w:rPr>
          <w:rFonts w:ascii="Calibri" w:hAnsi="Calibri" w:cs="Calibri"/>
          <w:sz w:val="22"/>
          <w:szCs w:val="22"/>
        </w:rPr>
        <w:t xml:space="preserve"> </w:t>
      </w:r>
      <w:r w:rsidR="005870E1" w:rsidRPr="00A06876">
        <w:rPr>
          <w:rFonts w:ascii="Calibri" w:hAnsi="Calibri" w:cs="Calibri"/>
          <w:sz w:val="22"/>
          <w:szCs w:val="22"/>
        </w:rPr>
        <w:t xml:space="preserve">The </w:t>
      </w:r>
      <w:r w:rsidR="002178F6" w:rsidRPr="00A06876">
        <w:rPr>
          <w:rFonts w:ascii="Calibri" w:hAnsi="Calibri" w:cs="Calibri"/>
          <w:sz w:val="22"/>
          <w:szCs w:val="22"/>
        </w:rPr>
        <w:t>template</w:t>
      </w:r>
      <w:r w:rsidR="005870E1" w:rsidRPr="00A06876">
        <w:rPr>
          <w:rFonts w:ascii="Calibri" w:hAnsi="Calibri" w:cs="Calibri"/>
          <w:sz w:val="22"/>
          <w:szCs w:val="22"/>
        </w:rPr>
        <w:t>s generally reflect additive strategies (i.e.</w:t>
      </w:r>
      <w:r w:rsidR="00476DC7" w:rsidRPr="00A06876">
        <w:rPr>
          <w:rFonts w:ascii="Calibri" w:hAnsi="Calibri" w:cs="Calibri"/>
          <w:sz w:val="22"/>
          <w:szCs w:val="22"/>
        </w:rPr>
        <w:t>,</w:t>
      </w:r>
      <w:r w:rsidR="005870E1" w:rsidRPr="00A06876">
        <w:rPr>
          <w:rFonts w:ascii="Calibri" w:hAnsi="Calibri" w:cs="Calibri"/>
          <w:sz w:val="22"/>
          <w:szCs w:val="22"/>
        </w:rPr>
        <w:t xml:space="preserve"> do the </w:t>
      </w:r>
      <w:r w:rsidR="000124DE">
        <w:rPr>
          <w:rFonts w:ascii="Calibri" w:hAnsi="Calibri" w:cs="Calibri"/>
          <w:sz w:val="22"/>
          <w:szCs w:val="22"/>
        </w:rPr>
        <w:t xml:space="preserve">green </w:t>
      </w:r>
      <w:r w:rsidR="00AA2EDF">
        <w:rPr>
          <w:rFonts w:ascii="Calibri" w:hAnsi="Calibri" w:cs="Calibri"/>
          <w:sz w:val="22"/>
          <w:szCs w:val="22"/>
        </w:rPr>
        <w:t>[</w:t>
      </w:r>
      <w:r w:rsidR="000124DE">
        <w:rPr>
          <w:rFonts w:ascii="Calibri" w:hAnsi="Calibri" w:cs="Calibri"/>
          <w:sz w:val="22"/>
          <w:szCs w:val="22"/>
        </w:rPr>
        <w:t xml:space="preserve">typically </w:t>
      </w:r>
      <w:r w:rsidR="005870E1" w:rsidRPr="00A06876">
        <w:rPr>
          <w:rFonts w:ascii="Calibri" w:hAnsi="Calibri" w:cs="Calibri"/>
          <w:sz w:val="22"/>
          <w:szCs w:val="22"/>
        </w:rPr>
        <w:t>conventional</w:t>
      </w:r>
      <w:r w:rsidR="00311AB4">
        <w:rPr>
          <w:rFonts w:ascii="Calibri" w:hAnsi="Calibri" w:cs="Calibri"/>
          <w:sz w:val="22"/>
          <w:szCs w:val="22"/>
        </w:rPr>
        <w:t>]</w:t>
      </w:r>
      <w:r w:rsidR="005870E1" w:rsidRPr="00A06876">
        <w:rPr>
          <w:rFonts w:ascii="Calibri" w:hAnsi="Calibri" w:cs="Calibri"/>
          <w:sz w:val="22"/>
          <w:szCs w:val="22"/>
        </w:rPr>
        <w:t xml:space="preserve"> strategies, then add </w:t>
      </w:r>
      <w:r w:rsidR="000124DE">
        <w:rPr>
          <w:rFonts w:ascii="Calibri" w:hAnsi="Calibri" w:cs="Calibri"/>
          <w:sz w:val="22"/>
          <w:szCs w:val="22"/>
        </w:rPr>
        <w:t xml:space="preserve">the next level </w:t>
      </w:r>
      <w:r w:rsidR="00AA2EDF">
        <w:rPr>
          <w:rFonts w:ascii="Calibri" w:hAnsi="Calibri" w:cs="Calibri"/>
          <w:sz w:val="22"/>
          <w:szCs w:val="22"/>
        </w:rPr>
        <w:t>[</w:t>
      </w:r>
      <w:r w:rsidR="005870E1" w:rsidRPr="00A06876">
        <w:rPr>
          <w:rFonts w:ascii="Calibri" w:hAnsi="Calibri" w:cs="Calibri"/>
          <w:sz w:val="22"/>
          <w:szCs w:val="22"/>
        </w:rPr>
        <w:t>contingency</w:t>
      </w:r>
      <w:r w:rsidR="00AA2EDF">
        <w:rPr>
          <w:rFonts w:ascii="Calibri" w:hAnsi="Calibri" w:cs="Calibri"/>
          <w:sz w:val="22"/>
          <w:szCs w:val="22"/>
        </w:rPr>
        <w:t>]</w:t>
      </w:r>
      <w:r w:rsidR="005870E1" w:rsidRPr="00A06876">
        <w:rPr>
          <w:rFonts w:ascii="Calibri" w:hAnsi="Calibri" w:cs="Calibri"/>
          <w:sz w:val="22"/>
          <w:szCs w:val="22"/>
        </w:rPr>
        <w:t xml:space="preserve">, then </w:t>
      </w:r>
      <w:r w:rsidR="000124DE">
        <w:rPr>
          <w:rFonts w:ascii="Calibri" w:hAnsi="Calibri" w:cs="Calibri"/>
          <w:sz w:val="22"/>
          <w:szCs w:val="22"/>
        </w:rPr>
        <w:t xml:space="preserve">the strategies that would pose some risk </w:t>
      </w:r>
      <w:r w:rsidR="00AA2EDF">
        <w:rPr>
          <w:rFonts w:ascii="Calibri" w:hAnsi="Calibri" w:cs="Calibri"/>
          <w:sz w:val="22"/>
          <w:szCs w:val="22"/>
        </w:rPr>
        <w:t>[</w:t>
      </w:r>
      <w:r w:rsidR="000124DE">
        <w:rPr>
          <w:rFonts w:ascii="Calibri" w:hAnsi="Calibri" w:cs="Calibri"/>
          <w:sz w:val="22"/>
          <w:szCs w:val="22"/>
        </w:rPr>
        <w:t>crisis</w:t>
      </w:r>
      <w:r w:rsidR="00AA2EDF">
        <w:rPr>
          <w:rFonts w:ascii="Calibri" w:hAnsi="Calibri" w:cs="Calibri"/>
          <w:sz w:val="22"/>
          <w:szCs w:val="22"/>
        </w:rPr>
        <w:t>]</w:t>
      </w:r>
      <w:r w:rsidR="000124DE">
        <w:rPr>
          <w:rFonts w:ascii="Calibri" w:hAnsi="Calibri" w:cs="Calibri"/>
          <w:sz w:val="22"/>
          <w:szCs w:val="22"/>
        </w:rPr>
        <w:t xml:space="preserve"> but would be implemented if the surge required them</w:t>
      </w:r>
      <w:r w:rsidR="005870E1" w:rsidRPr="00A06876">
        <w:rPr>
          <w:rFonts w:ascii="Calibri" w:hAnsi="Calibri" w:cs="Calibri"/>
          <w:sz w:val="22"/>
          <w:szCs w:val="22"/>
        </w:rPr>
        <w:t>).</w:t>
      </w:r>
      <w:r w:rsidR="001F782A" w:rsidRPr="00A06876">
        <w:rPr>
          <w:rFonts w:ascii="Calibri" w:hAnsi="Calibri" w:cs="Calibri"/>
          <w:sz w:val="22"/>
          <w:szCs w:val="22"/>
        </w:rPr>
        <w:t xml:space="preserve"> </w:t>
      </w:r>
      <w:r w:rsidR="00776A1A" w:rsidRPr="00A06876">
        <w:rPr>
          <w:rFonts w:ascii="Calibri" w:hAnsi="Calibri" w:cs="Calibri"/>
          <w:sz w:val="22"/>
          <w:szCs w:val="22"/>
        </w:rPr>
        <w:t>Note that persistent crisis conditions should prompt</w:t>
      </w:r>
      <w:r w:rsidR="000124DE">
        <w:rPr>
          <w:rFonts w:ascii="Calibri" w:hAnsi="Calibri" w:cs="Calibri"/>
          <w:sz w:val="22"/>
          <w:szCs w:val="22"/>
        </w:rPr>
        <w:t xml:space="preserve"> local and</w:t>
      </w:r>
      <w:r w:rsidR="00776A1A" w:rsidRPr="00A06876">
        <w:rPr>
          <w:rFonts w:ascii="Calibri" w:hAnsi="Calibri" w:cs="Calibri"/>
          <w:sz w:val="22"/>
          <w:szCs w:val="22"/>
        </w:rPr>
        <w:t xml:space="preserve"> regional coordination including load-balancing actions and</w:t>
      </w:r>
      <w:r w:rsidR="00D53F6E" w:rsidRPr="00A06876">
        <w:rPr>
          <w:rFonts w:ascii="Calibri" w:hAnsi="Calibri" w:cs="Calibri"/>
          <w:sz w:val="22"/>
          <w:szCs w:val="22"/>
        </w:rPr>
        <w:t>,</w:t>
      </w:r>
      <w:r w:rsidR="00776A1A" w:rsidRPr="00A06876">
        <w:rPr>
          <w:rFonts w:ascii="Calibri" w:hAnsi="Calibri" w:cs="Calibri"/>
          <w:sz w:val="22"/>
          <w:szCs w:val="22"/>
        </w:rPr>
        <w:t xml:space="preserve"> ideally</w:t>
      </w:r>
      <w:r w:rsidR="00D53F6E" w:rsidRPr="00A06876">
        <w:rPr>
          <w:rFonts w:ascii="Calibri" w:hAnsi="Calibri" w:cs="Calibri"/>
          <w:sz w:val="22"/>
          <w:szCs w:val="22"/>
        </w:rPr>
        <w:t>,</w:t>
      </w:r>
      <w:r w:rsidR="00776A1A" w:rsidRPr="00A06876">
        <w:rPr>
          <w:rFonts w:ascii="Calibri" w:hAnsi="Calibri" w:cs="Calibri"/>
          <w:sz w:val="22"/>
          <w:szCs w:val="22"/>
        </w:rPr>
        <w:t xml:space="preserve"> </w:t>
      </w:r>
      <w:r w:rsidR="0012176E" w:rsidRPr="00A06876">
        <w:rPr>
          <w:rFonts w:ascii="Calibri" w:hAnsi="Calibri" w:cs="Calibri"/>
          <w:sz w:val="22"/>
          <w:szCs w:val="22"/>
        </w:rPr>
        <w:t>s</w:t>
      </w:r>
      <w:r w:rsidR="00776A1A" w:rsidRPr="00A06876">
        <w:rPr>
          <w:rFonts w:ascii="Calibri" w:hAnsi="Calibri" w:cs="Calibri"/>
          <w:sz w:val="22"/>
          <w:szCs w:val="22"/>
        </w:rPr>
        <w:t>tate support and protections for the surge strategies required.</w:t>
      </w:r>
    </w:p>
    <w:p w14:paraId="38D11480" w14:textId="77777777" w:rsidR="00D535DB" w:rsidRPr="00A06876" w:rsidRDefault="00D535DB" w:rsidP="005F19AE">
      <w:pPr>
        <w:rPr>
          <w:sz w:val="22"/>
          <w:szCs w:val="22"/>
        </w:rPr>
      </w:pPr>
    </w:p>
    <w:p w14:paraId="480C563B" w14:textId="3A662F0D" w:rsidR="003F25A3" w:rsidRPr="00A06876" w:rsidRDefault="009674A4" w:rsidP="009674A4">
      <w:pPr>
        <w:rPr>
          <w:rFonts w:ascii="Calibri" w:hAnsi="Calibri" w:cs="Calibri"/>
          <w:sz w:val="22"/>
          <w:szCs w:val="22"/>
        </w:rPr>
      </w:pPr>
      <w:r w:rsidRPr="00A06876">
        <w:rPr>
          <w:rFonts w:ascii="Calibri" w:hAnsi="Calibri" w:cs="Calibri"/>
          <w:b/>
          <w:bCs/>
        </w:rPr>
        <w:t>Acknowledgements</w:t>
      </w:r>
      <w:r w:rsidR="00077999" w:rsidRPr="00A06876">
        <w:rPr>
          <w:rFonts w:ascii="Calibri" w:hAnsi="Calibri" w:cs="Calibri"/>
          <w:b/>
          <w:bCs/>
        </w:rPr>
        <w:t xml:space="preserve"> </w:t>
      </w:r>
    </w:p>
    <w:p w14:paraId="1C54E635" w14:textId="3370225C" w:rsidR="00E4436B" w:rsidRPr="00A06876" w:rsidRDefault="00E4436B" w:rsidP="009620BD">
      <w:pPr>
        <w:rPr>
          <w:rFonts w:ascii="Calibri" w:hAnsi="Calibri" w:cs="Calibri"/>
          <w:sz w:val="22"/>
          <w:szCs w:val="22"/>
        </w:rPr>
      </w:pPr>
      <w:r w:rsidRPr="00A06876">
        <w:rPr>
          <w:rFonts w:ascii="Calibri" w:hAnsi="Calibri" w:cs="Calibri"/>
          <w:sz w:val="22"/>
          <w:szCs w:val="22"/>
        </w:rPr>
        <w:t xml:space="preserve">ASPR TRACIE would like to thank the following subject matter experts for their review (listed alphabetically): </w:t>
      </w:r>
      <w:r w:rsidR="00541099" w:rsidRPr="00A06876">
        <w:rPr>
          <w:rFonts w:ascii="Calibri" w:hAnsi="Calibri" w:cs="Calibri"/>
          <w:b/>
          <w:bCs/>
          <w:sz w:val="22"/>
          <w:szCs w:val="22"/>
        </w:rPr>
        <w:t>Eric Alberts</w:t>
      </w:r>
      <w:r w:rsidR="00541099" w:rsidRPr="00A06876">
        <w:rPr>
          <w:rFonts w:ascii="Calibri" w:hAnsi="Calibri" w:cs="Calibri"/>
          <w:sz w:val="22"/>
          <w:szCs w:val="22"/>
        </w:rPr>
        <w:t xml:space="preserve">, CEM, CHPP, CEDP, CCMC, CHEP, FPEM, SEM, Senior Director, Emergency Management, Orlando Health; </w:t>
      </w:r>
      <w:r w:rsidR="00825A48" w:rsidRPr="00A06876">
        <w:rPr>
          <w:rFonts w:ascii="Calibri" w:hAnsi="Calibri" w:cs="Calibri"/>
          <w:b/>
          <w:bCs/>
          <w:sz w:val="22"/>
          <w:szCs w:val="22"/>
        </w:rPr>
        <w:t>Julie Bulson</w:t>
      </w:r>
      <w:r w:rsidR="00825A48" w:rsidRPr="00A06876">
        <w:rPr>
          <w:rFonts w:ascii="Calibri" w:hAnsi="Calibri" w:cs="Calibri"/>
          <w:sz w:val="22"/>
          <w:szCs w:val="22"/>
        </w:rPr>
        <w:t xml:space="preserve">, DNP, MPA, RN, NE-BC, Director, Business Assurance, Corewell Health; </w:t>
      </w:r>
      <w:r w:rsidR="003900E6" w:rsidRPr="00012090">
        <w:rPr>
          <w:rFonts w:ascii="Calibri" w:hAnsi="Calibri" w:cs="Calibri"/>
          <w:b/>
          <w:bCs/>
          <w:sz w:val="22"/>
          <w:szCs w:val="22"/>
        </w:rPr>
        <w:t>Barbara Citarella</w:t>
      </w:r>
      <w:r w:rsidR="003900E6">
        <w:rPr>
          <w:rFonts w:ascii="Calibri" w:hAnsi="Calibri" w:cs="Calibri"/>
          <w:sz w:val="22"/>
          <w:szCs w:val="22"/>
        </w:rPr>
        <w:t>, RN, BSN, MS, CHCE, NHDP-BC</w:t>
      </w:r>
      <w:r w:rsidR="00012090">
        <w:rPr>
          <w:rFonts w:ascii="Calibri" w:hAnsi="Calibri" w:cs="Calibri"/>
          <w:sz w:val="22"/>
          <w:szCs w:val="22"/>
        </w:rPr>
        <w:t xml:space="preserve">, President, RBC Limited Healthcare and Management Consultants; </w:t>
      </w:r>
      <w:r w:rsidR="00EC0EF0" w:rsidRPr="00A06876">
        <w:rPr>
          <w:rFonts w:ascii="Calibri" w:hAnsi="Calibri" w:cs="Calibri"/>
          <w:b/>
          <w:bCs/>
          <w:sz w:val="22"/>
          <w:szCs w:val="22"/>
        </w:rPr>
        <w:t>Craig DeAtley</w:t>
      </w:r>
      <w:r w:rsidR="00EC0EF0" w:rsidRPr="00A06876">
        <w:rPr>
          <w:rFonts w:ascii="Calibri" w:hAnsi="Calibri" w:cs="Calibri"/>
          <w:sz w:val="22"/>
          <w:szCs w:val="22"/>
        </w:rPr>
        <w:t xml:space="preserve">, </w:t>
      </w:r>
      <w:r w:rsidR="0009284C" w:rsidRPr="00A06876">
        <w:rPr>
          <w:rFonts w:ascii="Calibri" w:hAnsi="Calibri" w:cs="Calibri"/>
          <w:sz w:val="22"/>
          <w:szCs w:val="22"/>
        </w:rPr>
        <w:t>PA-C, Director, Institute for Public Health Emergency Readiness, MedStar Health</w:t>
      </w:r>
      <w:r w:rsidR="00EC0EF0" w:rsidRPr="00A06876">
        <w:rPr>
          <w:rFonts w:ascii="Calibri" w:hAnsi="Calibri" w:cs="Calibri"/>
          <w:sz w:val="22"/>
          <w:szCs w:val="22"/>
        </w:rPr>
        <w:t xml:space="preserve">; </w:t>
      </w:r>
      <w:r w:rsidR="00541099" w:rsidRPr="00A06876">
        <w:rPr>
          <w:rFonts w:ascii="Calibri" w:hAnsi="Calibri" w:cs="Calibri"/>
          <w:b/>
          <w:bCs/>
          <w:sz w:val="22"/>
          <w:szCs w:val="22"/>
        </w:rPr>
        <w:t>Jeffrey Dichter</w:t>
      </w:r>
      <w:r w:rsidR="00541099" w:rsidRPr="00A06876">
        <w:rPr>
          <w:rFonts w:ascii="Calibri" w:hAnsi="Calibri" w:cs="Calibri"/>
          <w:sz w:val="22"/>
          <w:szCs w:val="22"/>
        </w:rPr>
        <w:t xml:space="preserve">, </w:t>
      </w:r>
      <w:r w:rsidR="00715DF4" w:rsidRPr="00A06876">
        <w:rPr>
          <w:rFonts w:ascii="Calibri" w:hAnsi="Calibri" w:cs="Calibri"/>
          <w:sz w:val="22"/>
          <w:szCs w:val="22"/>
        </w:rPr>
        <w:t>MD, Associate Professor, University of Minnesota</w:t>
      </w:r>
      <w:r w:rsidR="00541099" w:rsidRPr="00A06876">
        <w:rPr>
          <w:rFonts w:ascii="Calibri" w:hAnsi="Calibri" w:cs="Calibri"/>
          <w:sz w:val="22"/>
          <w:szCs w:val="22"/>
        </w:rPr>
        <w:t>;</w:t>
      </w:r>
      <w:r w:rsidR="00825A48" w:rsidRPr="00A06876">
        <w:rPr>
          <w:rFonts w:ascii="Calibri" w:hAnsi="Calibri" w:cs="Calibri"/>
          <w:sz w:val="22"/>
          <w:szCs w:val="22"/>
        </w:rPr>
        <w:t xml:space="preserve"> </w:t>
      </w:r>
      <w:r w:rsidR="00911004">
        <w:rPr>
          <w:rFonts w:ascii="Calibri" w:hAnsi="Calibri" w:cs="Calibri"/>
          <w:sz w:val="22"/>
          <w:szCs w:val="22"/>
        </w:rPr>
        <w:t xml:space="preserve">the </w:t>
      </w:r>
      <w:r w:rsidR="00911004" w:rsidRPr="00037AB1">
        <w:rPr>
          <w:rFonts w:ascii="Calibri" w:hAnsi="Calibri" w:cs="Calibri"/>
          <w:b/>
          <w:bCs/>
          <w:sz w:val="22"/>
          <w:szCs w:val="22"/>
        </w:rPr>
        <w:t>Emergency Nurses Association</w:t>
      </w:r>
      <w:r w:rsidR="00911004">
        <w:rPr>
          <w:rFonts w:ascii="Calibri" w:hAnsi="Calibri" w:cs="Calibri"/>
          <w:sz w:val="22"/>
          <w:szCs w:val="22"/>
        </w:rPr>
        <w:t xml:space="preserve"> Trauma Committee, EMS Advisory Council</w:t>
      </w:r>
      <w:r w:rsidR="00037AB1">
        <w:rPr>
          <w:rFonts w:ascii="Calibri" w:hAnsi="Calibri" w:cs="Calibri"/>
          <w:sz w:val="22"/>
          <w:szCs w:val="22"/>
        </w:rPr>
        <w:t xml:space="preserve">, ED Leadership Committee, and Emergency Management and Preparedness Committee; </w:t>
      </w:r>
      <w:r w:rsidR="00971E51" w:rsidRPr="00971E51">
        <w:rPr>
          <w:rFonts w:ascii="Calibri" w:hAnsi="Calibri" w:cs="Calibri"/>
          <w:b/>
          <w:bCs/>
          <w:sz w:val="22"/>
          <w:szCs w:val="22"/>
        </w:rPr>
        <w:t>Briana Episcopia</w:t>
      </w:r>
      <w:r w:rsidR="00971E51">
        <w:rPr>
          <w:rFonts w:ascii="Calibri" w:hAnsi="Calibri" w:cs="Calibri"/>
          <w:sz w:val="22"/>
          <w:szCs w:val="22"/>
        </w:rPr>
        <w:t>,</w:t>
      </w:r>
      <w:r w:rsidR="004A3B1A">
        <w:rPr>
          <w:rFonts w:ascii="Calibri" w:hAnsi="Calibri" w:cs="Calibri"/>
          <w:sz w:val="22"/>
          <w:szCs w:val="22"/>
        </w:rPr>
        <w:t xml:space="preserve"> </w:t>
      </w:r>
      <w:r w:rsidR="0045153B">
        <w:rPr>
          <w:rFonts w:ascii="Calibri" w:hAnsi="Calibri" w:cs="Calibri"/>
          <w:sz w:val="22"/>
          <w:szCs w:val="22"/>
        </w:rPr>
        <w:t>MPH, RN, CIC, Director, Infection Prevention, New York City Health + Hospitals/Kings County</w:t>
      </w:r>
      <w:r w:rsidR="00971E51">
        <w:rPr>
          <w:rFonts w:ascii="Calibri" w:hAnsi="Calibri" w:cs="Calibri"/>
          <w:sz w:val="22"/>
          <w:szCs w:val="22"/>
        </w:rPr>
        <w:t xml:space="preserve">; </w:t>
      </w:r>
      <w:r w:rsidR="00A9720F" w:rsidRPr="00A06876">
        <w:rPr>
          <w:rFonts w:ascii="Calibri" w:hAnsi="Calibri" w:cs="Calibri"/>
          <w:b/>
          <w:bCs/>
          <w:sz w:val="22"/>
          <w:szCs w:val="22"/>
        </w:rPr>
        <w:t>Richard Hunt</w:t>
      </w:r>
      <w:r w:rsidR="00A9720F" w:rsidRPr="00A06876">
        <w:rPr>
          <w:rFonts w:ascii="Calibri" w:hAnsi="Calibri" w:cs="Calibri"/>
          <w:sz w:val="22"/>
          <w:szCs w:val="22"/>
        </w:rPr>
        <w:t>, MD</w:t>
      </w:r>
      <w:r w:rsidR="0009284C" w:rsidRPr="00A06876">
        <w:rPr>
          <w:rFonts w:ascii="Calibri" w:hAnsi="Calibri" w:cs="Calibri"/>
          <w:sz w:val="22"/>
          <w:szCs w:val="22"/>
        </w:rPr>
        <w:t xml:space="preserve">, FACEP, Senior Medical Advisor, Healthcare </w:t>
      </w:r>
      <w:r w:rsidR="009129F3">
        <w:rPr>
          <w:rFonts w:ascii="Calibri" w:hAnsi="Calibri" w:cs="Calibri"/>
          <w:sz w:val="22"/>
          <w:szCs w:val="22"/>
        </w:rPr>
        <w:t>Readiness</w:t>
      </w:r>
      <w:r w:rsidR="0009284C" w:rsidRPr="00A06876">
        <w:rPr>
          <w:rFonts w:ascii="Calibri" w:hAnsi="Calibri" w:cs="Calibri"/>
          <w:sz w:val="22"/>
          <w:szCs w:val="22"/>
        </w:rPr>
        <w:t xml:space="preserve"> Programs, ASPR</w:t>
      </w:r>
      <w:r w:rsidR="00A9720F" w:rsidRPr="00A06876">
        <w:rPr>
          <w:rFonts w:ascii="Calibri" w:hAnsi="Calibri" w:cs="Calibri"/>
          <w:sz w:val="22"/>
          <w:szCs w:val="22"/>
        </w:rPr>
        <w:t xml:space="preserve">; </w:t>
      </w:r>
      <w:r w:rsidR="00A9720F" w:rsidRPr="00A06876">
        <w:rPr>
          <w:rFonts w:ascii="Calibri" w:hAnsi="Calibri" w:cs="Calibri"/>
          <w:b/>
          <w:bCs/>
          <w:sz w:val="22"/>
          <w:szCs w:val="22"/>
        </w:rPr>
        <w:t>Mark Jarrett</w:t>
      </w:r>
      <w:r w:rsidR="00A9720F" w:rsidRPr="00A06876">
        <w:rPr>
          <w:rFonts w:ascii="Calibri" w:hAnsi="Calibri" w:cs="Calibri"/>
          <w:sz w:val="22"/>
          <w:szCs w:val="22"/>
        </w:rPr>
        <w:t xml:space="preserve">, MD, MBA, MS, Senior Health Advisor, Northwell Health; </w:t>
      </w:r>
      <w:r w:rsidR="00376EFC" w:rsidRPr="00945D75">
        <w:rPr>
          <w:rFonts w:ascii="Calibri" w:hAnsi="Calibri" w:cs="Calibri"/>
          <w:b/>
          <w:bCs/>
          <w:sz w:val="22"/>
          <w:szCs w:val="22"/>
        </w:rPr>
        <w:t>Steven Mitchell</w:t>
      </w:r>
      <w:r w:rsidR="00376EFC">
        <w:rPr>
          <w:rFonts w:ascii="Calibri" w:hAnsi="Calibri" w:cs="Calibri"/>
          <w:sz w:val="22"/>
          <w:szCs w:val="22"/>
        </w:rPr>
        <w:t xml:space="preserve">, MD, FACEP, </w:t>
      </w:r>
      <w:r w:rsidR="00945D75">
        <w:rPr>
          <w:rFonts w:ascii="Calibri" w:hAnsi="Calibri" w:cs="Calibri"/>
          <w:sz w:val="22"/>
          <w:szCs w:val="22"/>
        </w:rPr>
        <w:t xml:space="preserve">Medical Director, Washington Medical </w:t>
      </w:r>
      <w:r w:rsidR="00945D75">
        <w:rPr>
          <w:rFonts w:ascii="Calibri" w:hAnsi="Calibri" w:cs="Calibri"/>
          <w:sz w:val="22"/>
          <w:szCs w:val="22"/>
        </w:rPr>
        <w:lastRenderedPageBreak/>
        <w:t xml:space="preserve">Coordination Center and Medical Director, Emergency Medicine, Harborview Medical Center; </w:t>
      </w:r>
      <w:r w:rsidR="00825A48" w:rsidRPr="00A06876">
        <w:rPr>
          <w:rFonts w:ascii="Calibri" w:hAnsi="Calibri" w:cs="Calibri"/>
          <w:b/>
          <w:bCs/>
          <w:sz w:val="22"/>
          <w:szCs w:val="22"/>
        </w:rPr>
        <w:t>James Paturas</w:t>
      </w:r>
      <w:r w:rsidR="00825A48" w:rsidRPr="00A06876">
        <w:rPr>
          <w:rFonts w:ascii="Calibri" w:hAnsi="Calibri" w:cs="Calibri"/>
          <w:sz w:val="22"/>
          <w:szCs w:val="22"/>
        </w:rPr>
        <w:t>, DHSc, EMTP, CEM, Director, Center for Emergency Preparedness &amp; Disaster Response, Yale New Haven Health;</w:t>
      </w:r>
      <w:r w:rsidR="00541099" w:rsidRPr="00A06876">
        <w:rPr>
          <w:rFonts w:ascii="Calibri" w:hAnsi="Calibri" w:cs="Calibri"/>
          <w:sz w:val="22"/>
          <w:szCs w:val="22"/>
        </w:rPr>
        <w:t xml:space="preserve"> </w:t>
      </w:r>
      <w:r w:rsidR="009F1B9F" w:rsidRPr="00C72A11">
        <w:rPr>
          <w:rFonts w:ascii="Calibri" w:hAnsi="Calibri" w:cs="Calibri"/>
          <w:b/>
          <w:bCs/>
          <w:sz w:val="22"/>
          <w:szCs w:val="22"/>
        </w:rPr>
        <w:t>Catana Philipps</w:t>
      </w:r>
      <w:r w:rsidR="009F1B9F">
        <w:rPr>
          <w:rFonts w:ascii="Calibri" w:hAnsi="Calibri" w:cs="Calibri"/>
          <w:sz w:val="22"/>
          <w:szCs w:val="22"/>
        </w:rPr>
        <w:t xml:space="preserve">, MSN, RN, CEN, TCRN, </w:t>
      </w:r>
      <w:r w:rsidR="00C72A11">
        <w:rPr>
          <w:rFonts w:ascii="Calibri" w:hAnsi="Calibri" w:cs="Calibri"/>
          <w:sz w:val="22"/>
          <w:szCs w:val="22"/>
        </w:rPr>
        <w:t xml:space="preserve">Trauma Educator and Outreach Coordinator, Trauma Services, IU Health Methodist Hospital; </w:t>
      </w:r>
      <w:r w:rsidR="00541099" w:rsidRPr="00A06876">
        <w:rPr>
          <w:rFonts w:ascii="Calibri" w:hAnsi="Calibri" w:cs="Calibri"/>
          <w:b/>
          <w:bCs/>
          <w:sz w:val="22"/>
          <w:szCs w:val="22"/>
        </w:rPr>
        <w:t>Chris Riccardi</w:t>
      </w:r>
      <w:r w:rsidR="00541099" w:rsidRPr="00A06876">
        <w:rPr>
          <w:rFonts w:ascii="Calibri" w:hAnsi="Calibri" w:cs="Calibri"/>
          <w:sz w:val="22"/>
          <w:szCs w:val="22"/>
        </w:rPr>
        <w:t xml:space="preserve">, </w:t>
      </w:r>
      <w:r w:rsidR="0009284C" w:rsidRPr="00A06876">
        <w:rPr>
          <w:rFonts w:ascii="Calibri" w:hAnsi="Calibri" w:cs="Calibri"/>
          <w:sz w:val="22"/>
          <w:szCs w:val="22"/>
        </w:rPr>
        <w:t>CHSP, CHEP, Manager, Emergency Management and Business C</w:t>
      </w:r>
      <w:r w:rsidR="00541099" w:rsidRPr="00A06876">
        <w:rPr>
          <w:rFonts w:ascii="Calibri" w:hAnsi="Calibri" w:cs="Calibri"/>
          <w:sz w:val="22"/>
          <w:szCs w:val="22"/>
        </w:rPr>
        <w:t>ontinuity</w:t>
      </w:r>
      <w:r w:rsidR="0009284C" w:rsidRPr="00A06876">
        <w:rPr>
          <w:rFonts w:ascii="Calibri" w:hAnsi="Calibri" w:cs="Calibri"/>
          <w:sz w:val="22"/>
          <w:szCs w:val="22"/>
        </w:rPr>
        <w:t>, Children’s Health of Orange County</w:t>
      </w:r>
      <w:r w:rsidR="00541099" w:rsidRPr="00A06876">
        <w:rPr>
          <w:rFonts w:ascii="Calibri" w:hAnsi="Calibri" w:cs="Calibri"/>
          <w:sz w:val="22"/>
          <w:szCs w:val="22"/>
        </w:rPr>
        <w:t>;</w:t>
      </w:r>
      <w:r w:rsidR="00BE3655" w:rsidRPr="00A06876">
        <w:rPr>
          <w:rFonts w:ascii="Calibri" w:hAnsi="Calibri" w:cs="Calibri"/>
          <w:sz w:val="22"/>
          <w:szCs w:val="22"/>
        </w:rPr>
        <w:t xml:space="preserve"> </w:t>
      </w:r>
      <w:r w:rsidRPr="00A06876">
        <w:rPr>
          <w:rFonts w:ascii="Calibri" w:hAnsi="Calibri" w:cs="Calibri"/>
          <w:b/>
          <w:bCs/>
          <w:sz w:val="22"/>
          <w:szCs w:val="22"/>
        </w:rPr>
        <w:t>Mary Russell</w:t>
      </w:r>
      <w:r w:rsidRPr="00A06876">
        <w:rPr>
          <w:rFonts w:ascii="Calibri" w:hAnsi="Calibri" w:cs="Calibri"/>
          <w:sz w:val="22"/>
          <w:szCs w:val="22"/>
        </w:rPr>
        <w:t>, EdD, MSN, Healthcare Emergency Response Coalition, Palm Beach County Florida</w:t>
      </w:r>
      <w:r w:rsidR="00DC20C6">
        <w:rPr>
          <w:rFonts w:ascii="Calibri" w:hAnsi="Calibri" w:cs="Calibri"/>
          <w:sz w:val="22"/>
          <w:szCs w:val="22"/>
        </w:rPr>
        <w:t xml:space="preserve">; and </w:t>
      </w:r>
      <w:r w:rsidR="00DC20C6" w:rsidRPr="00DC20C6">
        <w:rPr>
          <w:rFonts w:ascii="Calibri" w:hAnsi="Calibri" w:cs="Calibri"/>
          <w:b/>
          <w:bCs/>
          <w:sz w:val="22"/>
          <w:szCs w:val="22"/>
        </w:rPr>
        <w:t>Meghan Treber</w:t>
      </w:r>
      <w:r w:rsidR="00DC20C6">
        <w:rPr>
          <w:rFonts w:ascii="Calibri" w:hAnsi="Calibri" w:cs="Calibri"/>
          <w:sz w:val="22"/>
          <w:szCs w:val="22"/>
        </w:rPr>
        <w:t>,</w:t>
      </w:r>
      <w:r w:rsidR="0045153B">
        <w:rPr>
          <w:rFonts w:ascii="Calibri" w:hAnsi="Calibri" w:cs="Calibri"/>
          <w:sz w:val="22"/>
          <w:szCs w:val="22"/>
        </w:rPr>
        <w:t xml:space="preserve"> MS, Senior Director, Preparedness and Incident Management, University of Maryland Medical System</w:t>
      </w:r>
      <w:r w:rsidR="00BE3655" w:rsidRPr="00A06876">
        <w:rPr>
          <w:rFonts w:ascii="Calibri" w:hAnsi="Calibri" w:cs="Calibri"/>
          <w:sz w:val="22"/>
          <w:szCs w:val="22"/>
        </w:rPr>
        <w:t>.</w:t>
      </w:r>
      <w:r w:rsidRPr="00A06876">
        <w:rPr>
          <w:rFonts w:ascii="Calibri" w:hAnsi="Calibri" w:cs="Calibri"/>
          <w:sz w:val="22"/>
          <w:szCs w:val="22"/>
        </w:rPr>
        <w:t xml:space="preserve"> </w:t>
      </w:r>
    </w:p>
    <w:p w14:paraId="001051C1" w14:textId="690C56CF" w:rsidR="00D535DB" w:rsidRPr="005F19AE" w:rsidRDefault="005F19AE" w:rsidP="005F19AE">
      <w:pPr>
        <w:pStyle w:val="Heading1"/>
        <w:rPr>
          <w:sz w:val="24"/>
          <w:szCs w:val="24"/>
        </w:rPr>
      </w:pPr>
      <w:r w:rsidRPr="00A06876">
        <w:br w:type="page"/>
      </w:r>
      <w:bookmarkStart w:id="0" w:name="ED_MCI"/>
      <w:bookmarkEnd w:id="0"/>
      <w:r w:rsidR="00D535DB" w:rsidRPr="005F19AE">
        <w:rPr>
          <w:sz w:val="24"/>
          <w:szCs w:val="24"/>
        </w:rPr>
        <w:lastRenderedPageBreak/>
        <w:t>Emergency Department</w:t>
      </w:r>
      <w:r w:rsidR="000945E6">
        <w:rPr>
          <w:sz w:val="24"/>
          <w:szCs w:val="24"/>
        </w:rPr>
        <w:t xml:space="preserve"> (ED)</w:t>
      </w:r>
      <w:r w:rsidR="00D535DB" w:rsidRPr="005F19AE">
        <w:rPr>
          <w:sz w:val="24"/>
          <w:szCs w:val="24"/>
        </w:rPr>
        <w:t xml:space="preserve"> </w:t>
      </w:r>
      <w:r w:rsidR="00776A1A">
        <w:rPr>
          <w:sz w:val="24"/>
          <w:szCs w:val="24"/>
        </w:rPr>
        <w:t>Capacity Expansion</w:t>
      </w:r>
      <w:r w:rsidR="00AD23FE">
        <w:rPr>
          <w:sz w:val="24"/>
          <w:szCs w:val="24"/>
        </w:rPr>
        <w:t xml:space="preserve">: </w:t>
      </w:r>
      <w:r w:rsidR="005870E1" w:rsidRPr="005F19AE">
        <w:rPr>
          <w:sz w:val="24"/>
          <w:szCs w:val="24"/>
        </w:rPr>
        <w:t>Mass Casualty</w:t>
      </w:r>
      <w:r w:rsidR="00776A1A">
        <w:rPr>
          <w:sz w:val="24"/>
          <w:szCs w:val="24"/>
        </w:rPr>
        <w:t xml:space="preserve"> Incident (MCI)</w:t>
      </w:r>
    </w:p>
    <w:p w14:paraId="0D1D0C11" w14:textId="77777777" w:rsidR="00160610" w:rsidRDefault="00160610" w:rsidP="00D535DB">
      <w:pPr>
        <w:rPr>
          <w:rFonts w:ascii="Calibri" w:hAnsi="Calibri" w:cs="Calibri"/>
        </w:rPr>
      </w:pPr>
    </w:p>
    <w:p w14:paraId="2E64AF6F" w14:textId="77777777" w:rsidR="00D535DB" w:rsidRPr="00A06876" w:rsidRDefault="00D535DB" w:rsidP="00D535DB">
      <w:pPr>
        <w:rPr>
          <w:rFonts w:ascii="Calibri" w:hAnsi="Calibri" w:cs="Calibri"/>
          <w:b/>
          <w:bCs/>
        </w:rPr>
      </w:pPr>
      <w:r w:rsidRPr="00A06876">
        <w:rPr>
          <w:rFonts w:ascii="Calibri" w:hAnsi="Calibri" w:cs="Calibri"/>
          <w:b/>
          <w:bCs/>
        </w:rPr>
        <w:t>Initial priorities should include:</w:t>
      </w:r>
    </w:p>
    <w:p w14:paraId="67AB12DA" w14:textId="235F9E57" w:rsidR="00D535DB" w:rsidRPr="0007727A" w:rsidRDefault="00D535DB" w:rsidP="00D53EB3">
      <w:pPr>
        <w:pStyle w:val="ListParagraph"/>
        <w:numPr>
          <w:ilvl w:val="0"/>
          <w:numId w:val="1"/>
        </w:numPr>
        <w:spacing w:before="120"/>
        <w:rPr>
          <w:rFonts w:ascii="Calibri" w:hAnsi="Calibri" w:cs="Calibri"/>
          <w:sz w:val="22"/>
          <w:szCs w:val="22"/>
        </w:rPr>
      </w:pPr>
      <w:r w:rsidRPr="0007727A">
        <w:rPr>
          <w:rFonts w:ascii="Calibri" w:hAnsi="Calibri" w:cs="Calibri"/>
          <w:sz w:val="22"/>
          <w:szCs w:val="22"/>
        </w:rPr>
        <w:t>Activat</w:t>
      </w:r>
      <w:r w:rsidR="00027BF7" w:rsidRPr="0007727A">
        <w:rPr>
          <w:rFonts w:ascii="Calibri" w:hAnsi="Calibri" w:cs="Calibri"/>
          <w:sz w:val="22"/>
          <w:szCs w:val="22"/>
        </w:rPr>
        <w:t>ing</w:t>
      </w:r>
      <w:r w:rsidRPr="0007727A">
        <w:rPr>
          <w:rFonts w:ascii="Calibri" w:hAnsi="Calibri" w:cs="Calibri"/>
          <w:sz w:val="22"/>
          <w:szCs w:val="22"/>
        </w:rPr>
        <w:t xml:space="preserve"> the hospital </w:t>
      </w:r>
      <w:r w:rsidR="00AE7B39" w:rsidRPr="0007727A">
        <w:rPr>
          <w:rFonts w:ascii="Calibri" w:hAnsi="Calibri" w:cs="Calibri"/>
          <w:sz w:val="22"/>
          <w:szCs w:val="22"/>
        </w:rPr>
        <w:t>EOP</w:t>
      </w:r>
      <w:r w:rsidRPr="0007727A">
        <w:rPr>
          <w:rFonts w:ascii="Calibri" w:hAnsi="Calibri" w:cs="Calibri"/>
          <w:sz w:val="22"/>
          <w:szCs w:val="22"/>
        </w:rPr>
        <w:t xml:space="preserve"> </w:t>
      </w:r>
      <w:r w:rsidR="0012176E" w:rsidRPr="0007727A">
        <w:rPr>
          <w:rFonts w:ascii="Calibri" w:hAnsi="Calibri" w:cs="Calibri"/>
          <w:sz w:val="22"/>
          <w:szCs w:val="22"/>
        </w:rPr>
        <w:t xml:space="preserve">and incident command </w:t>
      </w:r>
      <w:r w:rsidRPr="0007727A">
        <w:rPr>
          <w:rFonts w:ascii="Calibri" w:hAnsi="Calibri" w:cs="Calibri"/>
          <w:sz w:val="22"/>
          <w:szCs w:val="22"/>
        </w:rPr>
        <w:t>based on information available</w:t>
      </w:r>
      <w:r w:rsidR="0012176E" w:rsidRPr="0007727A">
        <w:rPr>
          <w:rFonts w:ascii="Calibri" w:hAnsi="Calibri" w:cs="Calibri"/>
          <w:sz w:val="22"/>
          <w:szCs w:val="22"/>
        </w:rPr>
        <w:t xml:space="preserve">. Include </w:t>
      </w:r>
      <w:r w:rsidRPr="0007727A">
        <w:rPr>
          <w:rFonts w:ascii="Calibri" w:hAnsi="Calibri" w:cs="Calibri"/>
          <w:sz w:val="22"/>
          <w:szCs w:val="22"/>
        </w:rPr>
        <w:t>staff call-backs</w:t>
      </w:r>
      <w:r w:rsidR="005870E1" w:rsidRPr="0007727A">
        <w:rPr>
          <w:rFonts w:ascii="Calibri" w:hAnsi="Calibri" w:cs="Calibri"/>
          <w:sz w:val="22"/>
          <w:szCs w:val="22"/>
        </w:rPr>
        <w:t xml:space="preserve"> that are tailored to the </w:t>
      </w:r>
      <w:r w:rsidR="007940B4" w:rsidRPr="0007727A">
        <w:rPr>
          <w:rFonts w:ascii="Calibri" w:hAnsi="Calibri" w:cs="Calibri"/>
          <w:sz w:val="22"/>
          <w:szCs w:val="22"/>
        </w:rPr>
        <w:t>incid</w:t>
      </w:r>
      <w:r w:rsidR="005870E1" w:rsidRPr="0007727A">
        <w:rPr>
          <w:rFonts w:ascii="Calibri" w:hAnsi="Calibri" w:cs="Calibri"/>
          <w:sz w:val="22"/>
          <w:szCs w:val="22"/>
        </w:rPr>
        <w:t>ent type (and in larger facilities</w:t>
      </w:r>
      <w:r w:rsidR="000124DE">
        <w:rPr>
          <w:rFonts w:ascii="Calibri" w:hAnsi="Calibri"/>
          <w:color w:val="FF0000"/>
          <w:sz w:val="22"/>
        </w:rPr>
        <w:t xml:space="preserve"> </w:t>
      </w:r>
      <w:r w:rsidR="005870E1" w:rsidRPr="0007727A">
        <w:rPr>
          <w:rFonts w:ascii="Calibri" w:hAnsi="Calibri" w:cs="Calibri"/>
          <w:sz w:val="22"/>
          <w:szCs w:val="22"/>
        </w:rPr>
        <w:t>to</w:t>
      </w:r>
      <w:r w:rsidR="00AF6B72" w:rsidRPr="0007727A">
        <w:rPr>
          <w:rFonts w:ascii="Calibri" w:hAnsi="Calibri" w:cs="Calibri"/>
          <w:sz w:val="22"/>
          <w:szCs w:val="22"/>
        </w:rPr>
        <w:t xml:space="preserve"> the</w:t>
      </w:r>
      <w:r w:rsidR="005870E1" w:rsidRPr="0007727A">
        <w:rPr>
          <w:rFonts w:ascii="Calibri" w:hAnsi="Calibri" w:cs="Calibri"/>
          <w:sz w:val="22"/>
          <w:szCs w:val="22"/>
        </w:rPr>
        <w:t xml:space="preserve"> size of the </w:t>
      </w:r>
      <w:r w:rsidR="007940B4" w:rsidRPr="0007727A">
        <w:rPr>
          <w:rFonts w:ascii="Calibri" w:hAnsi="Calibri" w:cs="Calibri"/>
          <w:sz w:val="22"/>
          <w:szCs w:val="22"/>
        </w:rPr>
        <w:t>incid</w:t>
      </w:r>
      <w:r w:rsidR="005870E1" w:rsidRPr="0007727A">
        <w:rPr>
          <w:rFonts w:ascii="Calibri" w:hAnsi="Calibri" w:cs="Calibri"/>
          <w:sz w:val="22"/>
          <w:szCs w:val="22"/>
        </w:rPr>
        <w:t>ent)</w:t>
      </w:r>
      <w:r w:rsidR="0012176E" w:rsidRPr="0007727A">
        <w:rPr>
          <w:rFonts w:ascii="Calibri" w:hAnsi="Calibri" w:cs="Calibri"/>
          <w:sz w:val="22"/>
          <w:szCs w:val="22"/>
        </w:rPr>
        <w:t>.</w:t>
      </w:r>
    </w:p>
    <w:p w14:paraId="51C8B796" w14:textId="64056EF5" w:rsidR="007D08E1" w:rsidRPr="0007727A" w:rsidRDefault="007D08E1" w:rsidP="001A2DAD">
      <w:pPr>
        <w:pStyle w:val="ListParagraph"/>
        <w:numPr>
          <w:ilvl w:val="0"/>
          <w:numId w:val="1"/>
        </w:numPr>
        <w:rPr>
          <w:rFonts w:ascii="Calibri" w:hAnsi="Calibri" w:cs="Calibri"/>
          <w:sz w:val="22"/>
          <w:szCs w:val="22"/>
        </w:rPr>
      </w:pPr>
      <w:r>
        <w:rPr>
          <w:rFonts w:ascii="Calibri" w:hAnsi="Calibri" w:cs="Calibri"/>
          <w:sz w:val="22"/>
          <w:szCs w:val="22"/>
        </w:rPr>
        <w:t>Advis</w:t>
      </w:r>
      <w:r w:rsidR="00FA5C74">
        <w:rPr>
          <w:rFonts w:ascii="Calibri" w:hAnsi="Calibri" w:cs="Calibri"/>
          <w:sz w:val="22"/>
          <w:szCs w:val="22"/>
        </w:rPr>
        <w:t>ing</w:t>
      </w:r>
      <w:r>
        <w:rPr>
          <w:rFonts w:ascii="Calibri" w:hAnsi="Calibri" w:cs="Calibri"/>
          <w:sz w:val="22"/>
          <w:szCs w:val="22"/>
        </w:rPr>
        <w:t xml:space="preserve"> patients awaiting care of the situation and</w:t>
      </w:r>
      <w:r w:rsidR="000124DE">
        <w:rPr>
          <w:rFonts w:ascii="Calibri" w:hAnsi="Calibri" w:cs="Calibri"/>
          <w:sz w:val="22"/>
          <w:szCs w:val="22"/>
        </w:rPr>
        <w:t xml:space="preserve"> that</w:t>
      </w:r>
      <w:r>
        <w:rPr>
          <w:rFonts w:ascii="Calibri" w:hAnsi="Calibri" w:cs="Calibri"/>
          <w:sz w:val="22"/>
          <w:szCs w:val="22"/>
        </w:rPr>
        <w:t xml:space="preserve"> their care may be further delayed</w:t>
      </w:r>
      <w:r w:rsidR="00AB2B0A">
        <w:rPr>
          <w:rFonts w:ascii="Calibri" w:hAnsi="Calibri" w:cs="Calibri"/>
          <w:sz w:val="22"/>
          <w:szCs w:val="22"/>
        </w:rPr>
        <w:t>.</w:t>
      </w:r>
      <w:r>
        <w:rPr>
          <w:rFonts w:ascii="Calibri" w:hAnsi="Calibri" w:cs="Calibri"/>
          <w:sz w:val="22"/>
          <w:szCs w:val="22"/>
        </w:rPr>
        <w:t xml:space="preserve"> </w:t>
      </w:r>
    </w:p>
    <w:p w14:paraId="28FF218B" w14:textId="03521A7E" w:rsidR="00D535DB" w:rsidRPr="0007727A" w:rsidRDefault="00D535DB" w:rsidP="001A2DAD">
      <w:pPr>
        <w:pStyle w:val="ListParagraph"/>
        <w:numPr>
          <w:ilvl w:val="0"/>
          <w:numId w:val="1"/>
        </w:numPr>
        <w:rPr>
          <w:rFonts w:ascii="Calibri" w:hAnsi="Calibri" w:cs="Calibri"/>
          <w:sz w:val="22"/>
          <w:szCs w:val="22"/>
        </w:rPr>
      </w:pPr>
      <w:r w:rsidRPr="0007727A">
        <w:rPr>
          <w:rFonts w:ascii="Calibri" w:hAnsi="Calibri" w:cs="Calibri"/>
          <w:sz w:val="22"/>
          <w:szCs w:val="22"/>
        </w:rPr>
        <w:t>Institut</w:t>
      </w:r>
      <w:r w:rsidR="00027BF7" w:rsidRPr="0007727A">
        <w:rPr>
          <w:rFonts w:ascii="Calibri" w:hAnsi="Calibri" w:cs="Calibri"/>
          <w:sz w:val="22"/>
          <w:szCs w:val="22"/>
        </w:rPr>
        <w:t>ing</w:t>
      </w:r>
      <w:r w:rsidRPr="0007727A">
        <w:rPr>
          <w:rFonts w:ascii="Calibri" w:hAnsi="Calibri" w:cs="Calibri"/>
          <w:sz w:val="22"/>
          <w:szCs w:val="22"/>
        </w:rPr>
        <w:t xml:space="preserve"> </w:t>
      </w:r>
      <w:r w:rsidR="000124DE">
        <w:rPr>
          <w:rFonts w:ascii="Calibri" w:hAnsi="Calibri" w:cs="Calibri"/>
          <w:sz w:val="22"/>
          <w:szCs w:val="22"/>
        </w:rPr>
        <w:t xml:space="preserve">perimeter and </w:t>
      </w:r>
      <w:r w:rsidRPr="0007727A">
        <w:rPr>
          <w:rFonts w:ascii="Calibri" w:hAnsi="Calibri" w:cs="Calibri"/>
          <w:sz w:val="22"/>
          <w:szCs w:val="22"/>
        </w:rPr>
        <w:t>access controls depending on the situation (e.g.</w:t>
      </w:r>
      <w:r w:rsidR="00D34344" w:rsidRPr="0007727A">
        <w:rPr>
          <w:rFonts w:ascii="Calibri" w:hAnsi="Calibri" w:cs="Calibri"/>
          <w:sz w:val="22"/>
          <w:szCs w:val="22"/>
        </w:rPr>
        <w:t>,</w:t>
      </w:r>
      <w:r w:rsidRPr="0007727A">
        <w:rPr>
          <w:rFonts w:ascii="Calibri" w:hAnsi="Calibri" w:cs="Calibri"/>
          <w:sz w:val="22"/>
          <w:szCs w:val="22"/>
        </w:rPr>
        <w:t xml:space="preserve"> mass shooting</w:t>
      </w:r>
      <w:r w:rsidR="005870E1" w:rsidRPr="0007727A">
        <w:rPr>
          <w:rFonts w:ascii="Calibri" w:hAnsi="Calibri" w:cs="Calibri"/>
          <w:sz w:val="22"/>
          <w:szCs w:val="22"/>
        </w:rPr>
        <w:t xml:space="preserve"> vs. natural disaster</w:t>
      </w:r>
      <w:r w:rsidRPr="0007727A">
        <w:rPr>
          <w:rFonts w:ascii="Calibri" w:hAnsi="Calibri" w:cs="Calibri"/>
          <w:sz w:val="22"/>
          <w:szCs w:val="22"/>
        </w:rPr>
        <w:t>)</w:t>
      </w:r>
      <w:r w:rsidR="009276CF" w:rsidRPr="0007727A">
        <w:rPr>
          <w:rFonts w:ascii="Calibri" w:hAnsi="Calibri" w:cs="Calibri"/>
          <w:sz w:val="22"/>
          <w:szCs w:val="22"/>
        </w:rPr>
        <w:t xml:space="preserve"> for the facility and</w:t>
      </w:r>
      <w:r w:rsidR="0012176E" w:rsidRPr="0007727A">
        <w:rPr>
          <w:rFonts w:ascii="Calibri" w:hAnsi="Calibri" w:cs="Calibri"/>
          <w:sz w:val="22"/>
          <w:szCs w:val="22"/>
        </w:rPr>
        <w:t>/</w:t>
      </w:r>
      <w:r w:rsidR="009276CF" w:rsidRPr="0007727A">
        <w:rPr>
          <w:rFonts w:ascii="Calibri" w:hAnsi="Calibri" w:cs="Calibri"/>
          <w:sz w:val="22"/>
          <w:szCs w:val="22"/>
        </w:rPr>
        <w:t>or campus</w:t>
      </w:r>
      <w:r w:rsidR="009241F3" w:rsidRPr="0007727A">
        <w:rPr>
          <w:rFonts w:ascii="Calibri" w:hAnsi="Calibri" w:cs="Calibri"/>
          <w:sz w:val="22"/>
          <w:szCs w:val="22"/>
        </w:rPr>
        <w:t>.</w:t>
      </w:r>
      <w:r w:rsidR="009276CF" w:rsidRPr="0007727A">
        <w:rPr>
          <w:rFonts w:ascii="Calibri" w:hAnsi="Calibri" w:cs="Calibri"/>
          <w:sz w:val="22"/>
          <w:szCs w:val="22"/>
        </w:rPr>
        <w:t xml:space="preserve"> </w:t>
      </w:r>
    </w:p>
    <w:p w14:paraId="5EB69DFF" w14:textId="77AB7690" w:rsidR="00D535DB" w:rsidRPr="000124DE" w:rsidRDefault="00D535DB" w:rsidP="001A2DAD">
      <w:pPr>
        <w:pStyle w:val="ListParagraph"/>
        <w:numPr>
          <w:ilvl w:val="0"/>
          <w:numId w:val="1"/>
        </w:numPr>
        <w:rPr>
          <w:rFonts w:ascii="Calibri" w:hAnsi="Calibri" w:cs="Calibri"/>
          <w:sz w:val="22"/>
          <w:szCs w:val="22"/>
        </w:rPr>
      </w:pPr>
      <w:r w:rsidRPr="0007727A">
        <w:rPr>
          <w:rFonts w:ascii="Calibri" w:hAnsi="Calibri" w:cs="Calibri"/>
          <w:sz w:val="22"/>
          <w:szCs w:val="22"/>
        </w:rPr>
        <w:t>Clear</w:t>
      </w:r>
      <w:r w:rsidR="00027BF7" w:rsidRPr="0007727A">
        <w:rPr>
          <w:rFonts w:ascii="Calibri" w:hAnsi="Calibri" w:cs="Calibri"/>
          <w:sz w:val="22"/>
          <w:szCs w:val="22"/>
        </w:rPr>
        <w:t>ing</w:t>
      </w:r>
      <w:r w:rsidRPr="0007727A">
        <w:rPr>
          <w:rFonts w:ascii="Calibri" w:hAnsi="Calibri" w:cs="Calibri"/>
          <w:sz w:val="22"/>
          <w:szCs w:val="22"/>
        </w:rPr>
        <w:t xml:space="preserve"> </w:t>
      </w:r>
      <w:r w:rsidR="009276CF" w:rsidRPr="0007727A">
        <w:rPr>
          <w:rFonts w:ascii="Calibri" w:hAnsi="Calibri" w:cs="Calibri"/>
          <w:sz w:val="22"/>
          <w:szCs w:val="22"/>
        </w:rPr>
        <w:t>patient</w:t>
      </w:r>
      <w:r w:rsidRPr="0007727A">
        <w:rPr>
          <w:rFonts w:ascii="Calibri" w:hAnsi="Calibri" w:cs="Calibri"/>
          <w:sz w:val="22"/>
          <w:szCs w:val="22"/>
        </w:rPr>
        <w:t xml:space="preserve"> care areas </w:t>
      </w:r>
      <w:r w:rsidR="009276CF" w:rsidRPr="0007727A">
        <w:rPr>
          <w:rFonts w:ascii="Calibri" w:hAnsi="Calibri" w:cs="Calibri"/>
          <w:sz w:val="22"/>
          <w:szCs w:val="22"/>
        </w:rPr>
        <w:t>(e.g.</w:t>
      </w:r>
      <w:r w:rsidR="00BE3655" w:rsidRPr="0007727A">
        <w:rPr>
          <w:rFonts w:ascii="Calibri" w:hAnsi="Calibri" w:cs="Calibri"/>
          <w:sz w:val="22"/>
          <w:szCs w:val="22"/>
        </w:rPr>
        <w:t>,</w:t>
      </w:r>
      <w:r w:rsidR="009276CF" w:rsidRPr="0007727A">
        <w:rPr>
          <w:rFonts w:ascii="Calibri" w:hAnsi="Calibri" w:cs="Calibri"/>
          <w:sz w:val="22"/>
          <w:szCs w:val="22"/>
        </w:rPr>
        <w:t xml:space="preserve"> patient units, diagnostic units) </w:t>
      </w:r>
      <w:r w:rsidRPr="0007727A">
        <w:rPr>
          <w:rFonts w:ascii="Calibri" w:hAnsi="Calibri" w:cs="Calibri"/>
          <w:sz w:val="22"/>
          <w:szCs w:val="22"/>
        </w:rPr>
        <w:t>and the ED as quickly as possible (</w:t>
      </w:r>
      <w:r w:rsidR="000124DE">
        <w:rPr>
          <w:rFonts w:ascii="Calibri" w:hAnsi="Calibri" w:cs="Calibri"/>
          <w:sz w:val="22"/>
          <w:szCs w:val="22"/>
        </w:rPr>
        <w:t>e.g.</w:t>
      </w:r>
      <w:r w:rsidR="00FD5B22">
        <w:rPr>
          <w:rFonts w:ascii="Calibri" w:hAnsi="Calibri" w:cs="Calibri"/>
          <w:sz w:val="22"/>
          <w:szCs w:val="22"/>
        </w:rPr>
        <w:t>,</w:t>
      </w:r>
      <w:r w:rsidR="000124DE">
        <w:rPr>
          <w:rFonts w:ascii="Calibri" w:hAnsi="Calibri" w:cs="Calibri"/>
          <w:sz w:val="22"/>
          <w:szCs w:val="22"/>
        </w:rPr>
        <w:t xml:space="preserve"> </w:t>
      </w:r>
      <w:r w:rsidR="0012176E" w:rsidRPr="0007727A">
        <w:rPr>
          <w:rFonts w:ascii="Calibri" w:hAnsi="Calibri" w:cs="Calibri"/>
          <w:sz w:val="22"/>
          <w:szCs w:val="22"/>
        </w:rPr>
        <w:t xml:space="preserve">by </w:t>
      </w:r>
      <w:r w:rsidRPr="0007727A">
        <w:rPr>
          <w:rFonts w:ascii="Calibri" w:hAnsi="Calibri" w:cs="Calibri"/>
          <w:sz w:val="22"/>
          <w:szCs w:val="22"/>
        </w:rPr>
        <w:t>expedit</w:t>
      </w:r>
      <w:r w:rsidR="00D53F6E" w:rsidRPr="0007727A">
        <w:rPr>
          <w:rFonts w:ascii="Calibri" w:hAnsi="Calibri" w:cs="Calibri"/>
          <w:sz w:val="22"/>
          <w:szCs w:val="22"/>
        </w:rPr>
        <w:t>ing</w:t>
      </w:r>
      <w:r w:rsidRPr="0007727A">
        <w:rPr>
          <w:rFonts w:ascii="Calibri" w:hAnsi="Calibri" w:cs="Calibri"/>
          <w:sz w:val="22"/>
          <w:szCs w:val="22"/>
        </w:rPr>
        <w:t xml:space="preserve"> discharges</w:t>
      </w:r>
      <w:r w:rsidR="000124DE">
        <w:rPr>
          <w:rFonts w:ascii="Calibri" w:hAnsi="Calibri" w:cs="Calibri"/>
          <w:sz w:val="22"/>
          <w:szCs w:val="22"/>
        </w:rPr>
        <w:t>,</w:t>
      </w:r>
      <w:r w:rsidRPr="0007727A">
        <w:rPr>
          <w:rFonts w:ascii="Calibri" w:hAnsi="Calibri" w:cs="Calibri"/>
          <w:sz w:val="22"/>
          <w:szCs w:val="22"/>
        </w:rPr>
        <w:t xml:space="preserve"> moving </w:t>
      </w:r>
      <w:r w:rsidR="009276CF" w:rsidRPr="0007727A">
        <w:rPr>
          <w:rFonts w:ascii="Calibri" w:hAnsi="Calibri" w:cs="Calibri"/>
          <w:sz w:val="22"/>
          <w:szCs w:val="22"/>
        </w:rPr>
        <w:t xml:space="preserve">ED </w:t>
      </w:r>
      <w:r w:rsidR="009276CF" w:rsidRPr="000124DE">
        <w:rPr>
          <w:rFonts w:ascii="Calibri" w:hAnsi="Calibri" w:cs="Calibri"/>
          <w:sz w:val="22"/>
          <w:szCs w:val="22"/>
        </w:rPr>
        <w:t xml:space="preserve">patients </w:t>
      </w:r>
      <w:r w:rsidR="009276CF" w:rsidRPr="000124DE">
        <w:rPr>
          <w:rFonts w:ascii="Calibri" w:hAnsi="Calibri"/>
          <w:sz w:val="22"/>
        </w:rPr>
        <w:t>awaiting inpatient beds</w:t>
      </w:r>
      <w:r w:rsidR="000124DE">
        <w:rPr>
          <w:rFonts w:ascii="Calibri" w:hAnsi="Calibri"/>
          <w:sz w:val="22"/>
        </w:rPr>
        <w:t>/likely admits</w:t>
      </w:r>
      <w:r w:rsidR="009276CF" w:rsidRPr="000124DE">
        <w:rPr>
          <w:rFonts w:ascii="Calibri" w:hAnsi="Calibri" w:cs="Calibri"/>
          <w:sz w:val="22"/>
          <w:szCs w:val="22"/>
        </w:rPr>
        <w:t xml:space="preserve"> </w:t>
      </w:r>
      <w:r w:rsidRPr="000124DE">
        <w:rPr>
          <w:rFonts w:ascii="Calibri" w:hAnsi="Calibri" w:cs="Calibri"/>
          <w:sz w:val="22"/>
          <w:szCs w:val="22"/>
        </w:rPr>
        <w:t xml:space="preserve">up to </w:t>
      </w:r>
      <w:r w:rsidR="009276CF" w:rsidRPr="000124DE">
        <w:rPr>
          <w:rFonts w:ascii="Calibri" w:hAnsi="Calibri" w:cs="Calibri"/>
          <w:sz w:val="22"/>
          <w:szCs w:val="22"/>
        </w:rPr>
        <w:t xml:space="preserve">clinical unit </w:t>
      </w:r>
      <w:r w:rsidRPr="000124DE">
        <w:rPr>
          <w:rFonts w:ascii="Calibri" w:hAnsi="Calibri" w:cs="Calibri"/>
          <w:sz w:val="22"/>
          <w:szCs w:val="22"/>
        </w:rPr>
        <w:t>hallways</w:t>
      </w:r>
      <w:r w:rsidR="005870E1" w:rsidRPr="000124DE">
        <w:rPr>
          <w:rFonts w:ascii="Calibri" w:hAnsi="Calibri" w:cs="Calibri"/>
          <w:sz w:val="22"/>
          <w:szCs w:val="22"/>
        </w:rPr>
        <w:t xml:space="preserve">, </w:t>
      </w:r>
      <w:r w:rsidR="0012176E" w:rsidRPr="000124DE">
        <w:rPr>
          <w:rFonts w:ascii="Calibri" w:hAnsi="Calibri" w:cs="Calibri"/>
          <w:sz w:val="22"/>
          <w:szCs w:val="22"/>
        </w:rPr>
        <w:t xml:space="preserve">and/or </w:t>
      </w:r>
      <w:r w:rsidR="005870E1" w:rsidRPr="000124DE">
        <w:rPr>
          <w:rFonts w:ascii="Calibri" w:hAnsi="Calibri" w:cs="Calibri"/>
          <w:sz w:val="22"/>
          <w:szCs w:val="22"/>
        </w:rPr>
        <w:t xml:space="preserve">moving ambulatory patients to chairs to free up </w:t>
      </w:r>
      <w:r w:rsidR="009276CF" w:rsidRPr="000124DE">
        <w:rPr>
          <w:rFonts w:ascii="Calibri" w:hAnsi="Calibri" w:cs="Calibri"/>
          <w:sz w:val="22"/>
          <w:szCs w:val="22"/>
        </w:rPr>
        <w:t>stretchers</w:t>
      </w:r>
      <w:r w:rsidRPr="000124DE">
        <w:rPr>
          <w:rFonts w:ascii="Calibri" w:hAnsi="Calibri" w:cs="Calibri"/>
          <w:sz w:val="22"/>
          <w:szCs w:val="22"/>
        </w:rPr>
        <w:t>)</w:t>
      </w:r>
      <w:r w:rsidR="009241F3" w:rsidRPr="000124DE">
        <w:rPr>
          <w:rFonts w:ascii="Calibri" w:hAnsi="Calibri" w:cs="Calibri"/>
          <w:sz w:val="22"/>
          <w:szCs w:val="22"/>
        </w:rPr>
        <w:t>.</w:t>
      </w:r>
    </w:p>
    <w:p w14:paraId="1ED82AF0" w14:textId="5E7C2AE9" w:rsidR="00D535DB" w:rsidRPr="0007727A" w:rsidRDefault="00D535DB" w:rsidP="001A2DAD">
      <w:pPr>
        <w:pStyle w:val="ListParagraph"/>
        <w:numPr>
          <w:ilvl w:val="0"/>
          <w:numId w:val="1"/>
        </w:numPr>
        <w:rPr>
          <w:rFonts w:ascii="Calibri" w:hAnsi="Calibri" w:cs="Calibri"/>
          <w:sz w:val="22"/>
          <w:szCs w:val="22"/>
        </w:rPr>
      </w:pPr>
      <w:r w:rsidRPr="0007727A">
        <w:rPr>
          <w:rFonts w:ascii="Calibri" w:hAnsi="Calibri" w:cs="Calibri"/>
          <w:sz w:val="22"/>
          <w:szCs w:val="22"/>
        </w:rPr>
        <w:t>Direct</w:t>
      </w:r>
      <w:r w:rsidR="00027BF7" w:rsidRPr="0007727A">
        <w:rPr>
          <w:rFonts w:ascii="Calibri" w:hAnsi="Calibri" w:cs="Calibri"/>
          <w:sz w:val="22"/>
          <w:szCs w:val="22"/>
        </w:rPr>
        <w:t>ing</w:t>
      </w:r>
      <w:r w:rsidRPr="0007727A">
        <w:rPr>
          <w:rFonts w:ascii="Calibri" w:hAnsi="Calibri" w:cs="Calibri"/>
          <w:sz w:val="22"/>
          <w:szCs w:val="22"/>
        </w:rPr>
        <w:t xml:space="preserve"> walking wounded to a </w:t>
      </w:r>
      <w:r w:rsidR="001F782A" w:rsidRPr="0007727A">
        <w:rPr>
          <w:rFonts w:ascii="Calibri" w:hAnsi="Calibri" w:cs="Calibri"/>
          <w:sz w:val="22"/>
          <w:szCs w:val="22"/>
        </w:rPr>
        <w:t>low acuity</w:t>
      </w:r>
      <w:r w:rsidRPr="0007727A">
        <w:rPr>
          <w:rFonts w:ascii="Calibri" w:hAnsi="Calibri" w:cs="Calibri"/>
          <w:sz w:val="22"/>
          <w:szCs w:val="22"/>
        </w:rPr>
        <w:t xml:space="preserve"> triage</w:t>
      </w:r>
      <w:r w:rsidR="001F782A" w:rsidRPr="0007727A">
        <w:rPr>
          <w:rFonts w:ascii="Calibri" w:hAnsi="Calibri" w:cs="Calibri"/>
          <w:sz w:val="22"/>
          <w:szCs w:val="22"/>
        </w:rPr>
        <w:t>/holding/minor treatment</w:t>
      </w:r>
      <w:r w:rsidRPr="0007727A">
        <w:rPr>
          <w:rFonts w:ascii="Calibri" w:hAnsi="Calibri" w:cs="Calibri"/>
          <w:sz w:val="22"/>
          <w:szCs w:val="22"/>
        </w:rPr>
        <w:t xml:space="preserve"> area</w:t>
      </w:r>
      <w:r w:rsidR="005870E1" w:rsidRPr="0007727A">
        <w:rPr>
          <w:rFonts w:ascii="Calibri" w:hAnsi="Calibri" w:cs="Calibri"/>
          <w:sz w:val="22"/>
          <w:szCs w:val="22"/>
        </w:rPr>
        <w:t xml:space="preserve"> that is close to the </w:t>
      </w:r>
      <w:r w:rsidR="00AD5E54" w:rsidRPr="0007727A">
        <w:rPr>
          <w:rFonts w:ascii="Calibri" w:hAnsi="Calibri" w:cs="Calibri"/>
          <w:sz w:val="22"/>
          <w:szCs w:val="22"/>
        </w:rPr>
        <w:t>ED</w:t>
      </w:r>
      <w:r w:rsidR="000124DE">
        <w:rPr>
          <w:rFonts w:ascii="Calibri" w:hAnsi="Calibri" w:cs="Calibri"/>
          <w:sz w:val="22"/>
          <w:szCs w:val="22"/>
        </w:rPr>
        <w:t xml:space="preserve"> (with staff and supplies to evaluate and begin minor treatment)</w:t>
      </w:r>
      <w:r w:rsidR="009241F3" w:rsidRPr="0007727A">
        <w:rPr>
          <w:rFonts w:ascii="Calibri" w:hAnsi="Calibri" w:cs="Calibri"/>
          <w:sz w:val="22"/>
          <w:szCs w:val="22"/>
        </w:rPr>
        <w:t>.</w:t>
      </w:r>
    </w:p>
    <w:p w14:paraId="65F3F0DB" w14:textId="2D299C2D" w:rsidR="00D535DB" w:rsidRPr="0007727A" w:rsidRDefault="00AD5E54" w:rsidP="001A2DAD">
      <w:pPr>
        <w:pStyle w:val="ListParagraph"/>
        <w:numPr>
          <w:ilvl w:val="0"/>
          <w:numId w:val="1"/>
        </w:numPr>
        <w:rPr>
          <w:rFonts w:ascii="Calibri" w:hAnsi="Calibri" w:cs="Calibri"/>
          <w:sz w:val="22"/>
          <w:szCs w:val="22"/>
        </w:rPr>
      </w:pPr>
      <w:r w:rsidRPr="0007727A">
        <w:rPr>
          <w:rFonts w:ascii="Calibri" w:hAnsi="Calibri" w:cs="Calibri"/>
          <w:sz w:val="22"/>
          <w:szCs w:val="22"/>
        </w:rPr>
        <w:t>Hav</w:t>
      </w:r>
      <w:r w:rsidR="00027BF7" w:rsidRPr="0007727A">
        <w:rPr>
          <w:rFonts w:ascii="Calibri" w:hAnsi="Calibri" w:cs="Calibri"/>
          <w:sz w:val="22"/>
          <w:szCs w:val="22"/>
        </w:rPr>
        <w:t>ing</w:t>
      </w:r>
      <w:r w:rsidRPr="0007727A">
        <w:rPr>
          <w:rFonts w:ascii="Calibri" w:hAnsi="Calibri" w:cs="Calibri"/>
          <w:sz w:val="22"/>
          <w:szCs w:val="22"/>
        </w:rPr>
        <w:t xml:space="preserve"> t</w:t>
      </w:r>
      <w:r w:rsidR="00D535DB" w:rsidRPr="0007727A">
        <w:rPr>
          <w:rFonts w:ascii="Calibri" w:hAnsi="Calibri" w:cs="Calibri"/>
          <w:sz w:val="22"/>
          <w:szCs w:val="22"/>
        </w:rPr>
        <w:t>riage officer</w:t>
      </w:r>
      <w:r w:rsidR="009276CF" w:rsidRPr="0007727A">
        <w:rPr>
          <w:rFonts w:ascii="Calibri" w:hAnsi="Calibri" w:cs="Calibri"/>
          <w:sz w:val="22"/>
          <w:szCs w:val="22"/>
        </w:rPr>
        <w:t>/team</w:t>
      </w:r>
      <w:r w:rsidR="00D535DB" w:rsidRPr="0007727A">
        <w:rPr>
          <w:rFonts w:ascii="Calibri" w:hAnsi="Calibri" w:cs="Calibri"/>
          <w:sz w:val="22"/>
          <w:szCs w:val="22"/>
        </w:rPr>
        <w:t xml:space="preserve"> </w:t>
      </w:r>
      <w:r w:rsidR="001F782A" w:rsidRPr="0007727A">
        <w:rPr>
          <w:rFonts w:ascii="Calibri" w:hAnsi="Calibri" w:cs="Calibri"/>
          <w:sz w:val="22"/>
          <w:szCs w:val="22"/>
        </w:rPr>
        <w:t>screen</w:t>
      </w:r>
      <w:r w:rsidR="00D535DB" w:rsidRPr="0007727A">
        <w:rPr>
          <w:rFonts w:ascii="Calibri" w:hAnsi="Calibri" w:cs="Calibri"/>
          <w:sz w:val="22"/>
          <w:szCs w:val="22"/>
        </w:rPr>
        <w:t xml:space="preserve"> incoming ambulance and walk-in patients</w:t>
      </w:r>
      <w:r w:rsidR="009276CF" w:rsidRPr="0007727A">
        <w:rPr>
          <w:rFonts w:ascii="Calibri" w:hAnsi="Calibri" w:cs="Calibri"/>
          <w:sz w:val="22"/>
          <w:szCs w:val="22"/>
        </w:rPr>
        <w:t xml:space="preserve"> us</w:t>
      </w:r>
      <w:r w:rsidR="00BE3655" w:rsidRPr="0007727A">
        <w:rPr>
          <w:rFonts w:ascii="Calibri" w:hAnsi="Calibri" w:cs="Calibri"/>
          <w:sz w:val="22"/>
          <w:szCs w:val="22"/>
        </w:rPr>
        <w:t>ing</w:t>
      </w:r>
      <w:r w:rsidR="009276CF" w:rsidRPr="0007727A">
        <w:rPr>
          <w:rFonts w:ascii="Calibri" w:hAnsi="Calibri" w:cs="Calibri"/>
          <w:sz w:val="22"/>
          <w:szCs w:val="22"/>
        </w:rPr>
        <w:t xml:space="preserve"> triage tag</w:t>
      </w:r>
      <w:r w:rsidR="0012176E" w:rsidRPr="0007727A">
        <w:rPr>
          <w:rFonts w:ascii="Calibri" w:hAnsi="Calibri" w:cs="Calibri"/>
          <w:sz w:val="22"/>
          <w:szCs w:val="22"/>
        </w:rPr>
        <w:t>s</w:t>
      </w:r>
      <w:r w:rsidR="009276CF" w:rsidRPr="0007727A">
        <w:rPr>
          <w:rFonts w:ascii="Calibri" w:hAnsi="Calibri" w:cs="Calibri"/>
          <w:sz w:val="22"/>
          <w:szCs w:val="22"/>
        </w:rPr>
        <w:t xml:space="preserve"> or band</w:t>
      </w:r>
      <w:r w:rsidR="0012176E" w:rsidRPr="0007727A">
        <w:rPr>
          <w:rFonts w:ascii="Calibri" w:hAnsi="Calibri" w:cs="Calibri"/>
          <w:sz w:val="22"/>
          <w:szCs w:val="22"/>
        </w:rPr>
        <w:t>s</w:t>
      </w:r>
      <w:r w:rsidR="009276CF" w:rsidRPr="0007727A">
        <w:rPr>
          <w:rFonts w:ascii="Calibri" w:hAnsi="Calibri" w:cs="Calibri"/>
          <w:sz w:val="22"/>
          <w:szCs w:val="22"/>
        </w:rPr>
        <w:t xml:space="preserve"> to indicate priority</w:t>
      </w:r>
      <w:r w:rsidR="009241F3" w:rsidRPr="0007727A">
        <w:rPr>
          <w:rFonts w:ascii="Calibri" w:hAnsi="Calibri" w:cs="Calibri"/>
          <w:sz w:val="22"/>
          <w:szCs w:val="22"/>
        </w:rPr>
        <w:t>.</w:t>
      </w:r>
      <w:r w:rsidR="009276CF" w:rsidRPr="0007727A">
        <w:rPr>
          <w:rFonts w:ascii="Calibri" w:hAnsi="Calibri" w:cs="Calibri"/>
          <w:sz w:val="22"/>
          <w:szCs w:val="22"/>
        </w:rPr>
        <w:t xml:space="preserve"> </w:t>
      </w:r>
    </w:p>
    <w:p w14:paraId="5A6C0030" w14:textId="21A729C3" w:rsidR="00D535DB" w:rsidRPr="0007727A" w:rsidRDefault="00D34344" w:rsidP="001A2DAD">
      <w:pPr>
        <w:pStyle w:val="ListParagraph"/>
        <w:numPr>
          <w:ilvl w:val="0"/>
          <w:numId w:val="1"/>
        </w:numPr>
        <w:rPr>
          <w:rFonts w:ascii="Calibri" w:hAnsi="Calibri" w:cs="Calibri"/>
          <w:sz w:val="22"/>
          <w:szCs w:val="22"/>
        </w:rPr>
      </w:pPr>
      <w:r w:rsidRPr="0007727A">
        <w:rPr>
          <w:rFonts w:ascii="Calibri" w:hAnsi="Calibri" w:cs="Calibri"/>
          <w:sz w:val="22"/>
          <w:szCs w:val="22"/>
        </w:rPr>
        <w:t>Track</w:t>
      </w:r>
      <w:r w:rsidR="00027BF7" w:rsidRPr="0007727A">
        <w:rPr>
          <w:rFonts w:ascii="Calibri" w:hAnsi="Calibri" w:cs="Calibri"/>
          <w:sz w:val="22"/>
          <w:szCs w:val="22"/>
        </w:rPr>
        <w:t>ing</w:t>
      </w:r>
      <w:r w:rsidRPr="0007727A">
        <w:rPr>
          <w:rFonts w:ascii="Calibri" w:hAnsi="Calibri" w:cs="Calibri"/>
          <w:sz w:val="22"/>
          <w:szCs w:val="22"/>
        </w:rPr>
        <w:t xml:space="preserve"> p</w:t>
      </w:r>
      <w:r w:rsidR="00D535DB" w:rsidRPr="0007727A">
        <w:rPr>
          <w:rFonts w:ascii="Calibri" w:hAnsi="Calibri" w:cs="Calibri"/>
          <w:sz w:val="22"/>
          <w:szCs w:val="22"/>
        </w:rPr>
        <w:t>atient</w:t>
      </w:r>
      <w:r w:rsidRPr="0007727A">
        <w:rPr>
          <w:rFonts w:ascii="Calibri" w:hAnsi="Calibri" w:cs="Calibri"/>
          <w:sz w:val="22"/>
          <w:szCs w:val="22"/>
        </w:rPr>
        <w:t>s</w:t>
      </w:r>
      <w:r w:rsidR="00D535DB" w:rsidRPr="0007727A">
        <w:rPr>
          <w:rFonts w:ascii="Calibri" w:hAnsi="Calibri" w:cs="Calibri"/>
          <w:sz w:val="22"/>
          <w:szCs w:val="22"/>
        </w:rPr>
        <w:t xml:space="preserve"> </w:t>
      </w:r>
      <w:r w:rsidR="0012176E" w:rsidRPr="0007727A">
        <w:rPr>
          <w:rFonts w:ascii="Calibri" w:hAnsi="Calibri" w:cs="Calibri"/>
          <w:sz w:val="22"/>
          <w:szCs w:val="22"/>
        </w:rPr>
        <w:t xml:space="preserve">using </w:t>
      </w:r>
      <w:r w:rsidR="00D535DB" w:rsidRPr="0007727A">
        <w:rPr>
          <w:rFonts w:ascii="Calibri" w:hAnsi="Calibri" w:cs="Calibri"/>
          <w:sz w:val="22"/>
          <w:szCs w:val="22"/>
        </w:rPr>
        <w:t>tags an</w:t>
      </w:r>
      <w:r w:rsidR="005870E1" w:rsidRPr="0007727A">
        <w:rPr>
          <w:rFonts w:ascii="Calibri" w:hAnsi="Calibri" w:cs="Calibri"/>
          <w:sz w:val="22"/>
          <w:szCs w:val="22"/>
        </w:rPr>
        <w:t>d a</w:t>
      </w:r>
      <w:r w:rsidR="00D535DB" w:rsidRPr="0007727A">
        <w:rPr>
          <w:rFonts w:ascii="Calibri" w:hAnsi="Calibri" w:cs="Calibri"/>
          <w:sz w:val="22"/>
          <w:szCs w:val="22"/>
        </w:rPr>
        <w:t xml:space="preserve"> rapid registration</w:t>
      </w:r>
      <w:r w:rsidR="005870E1" w:rsidRPr="0007727A">
        <w:rPr>
          <w:rFonts w:ascii="Calibri" w:hAnsi="Calibri" w:cs="Calibri"/>
          <w:sz w:val="22"/>
          <w:szCs w:val="22"/>
        </w:rPr>
        <w:t xml:space="preserve"> process</w:t>
      </w:r>
      <w:r w:rsidR="0012176E" w:rsidRPr="0007727A">
        <w:rPr>
          <w:rFonts w:ascii="Calibri" w:hAnsi="Calibri" w:cs="Calibri"/>
          <w:sz w:val="22"/>
          <w:szCs w:val="22"/>
        </w:rPr>
        <w:t xml:space="preserve">; </w:t>
      </w:r>
      <w:r w:rsidR="005870E1" w:rsidRPr="0007727A">
        <w:rPr>
          <w:rFonts w:ascii="Calibri" w:hAnsi="Calibri" w:cs="Calibri"/>
          <w:sz w:val="22"/>
          <w:szCs w:val="22"/>
        </w:rPr>
        <w:t>includ</w:t>
      </w:r>
      <w:r w:rsidR="0012176E" w:rsidRPr="0007727A">
        <w:rPr>
          <w:rFonts w:ascii="Calibri" w:hAnsi="Calibri" w:cs="Calibri"/>
          <w:sz w:val="22"/>
          <w:szCs w:val="22"/>
        </w:rPr>
        <w:t xml:space="preserve">e a process for tracking </w:t>
      </w:r>
      <w:r w:rsidR="005870E1" w:rsidRPr="0007727A">
        <w:rPr>
          <w:rFonts w:ascii="Calibri" w:hAnsi="Calibri" w:cs="Calibri"/>
          <w:sz w:val="22"/>
          <w:szCs w:val="22"/>
        </w:rPr>
        <w:t>unidentified patients</w:t>
      </w:r>
      <w:r w:rsidR="009241F3" w:rsidRPr="0007727A">
        <w:rPr>
          <w:rFonts w:ascii="Calibri" w:hAnsi="Calibri" w:cs="Calibri"/>
          <w:sz w:val="22"/>
          <w:szCs w:val="22"/>
        </w:rPr>
        <w:t>.</w:t>
      </w:r>
    </w:p>
    <w:p w14:paraId="7C500A39" w14:textId="7C0B1B5C" w:rsidR="00D535DB" w:rsidRPr="0007727A" w:rsidRDefault="0012176E" w:rsidP="001A2DAD">
      <w:pPr>
        <w:pStyle w:val="ListParagraph"/>
        <w:numPr>
          <w:ilvl w:val="0"/>
          <w:numId w:val="1"/>
        </w:numPr>
        <w:rPr>
          <w:rFonts w:ascii="Calibri" w:hAnsi="Calibri" w:cs="Calibri"/>
          <w:sz w:val="22"/>
          <w:szCs w:val="22"/>
        </w:rPr>
      </w:pPr>
      <w:r w:rsidRPr="0007727A">
        <w:rPr>
          <w:rFonts w:ascii="Calibri" w:hAnsi="Calibri" w:cs="Calibri"/>
          <w:sz w:val="22"/>
          <w:szCs w:val="22"/>
        </w:rPr>
        <w:t>In larger incidents, e</w:t>
      </w:r>
      <w:r w:rsidR="00D34344" w:rsidRPr="0007727A">
        <w:rPr>
          <w:rFonts w:ascii="Calibri" w:hAnsi="Calibri" w:cs="Calibri"/>
          <w:sz w:val="22"/>
          <w:szCs w:val="22"/>
        </w:rPr>
        <w:t>n</w:t>
      </w:r>
      <w:r w:rsidR="00D535DB" w:rsidRPr="0007727A">
        <w:rPr>
          <w:rFonts w:ascii="Calibri" w:hAnsi="Calibri" w:cs="Calibri"/>
          <w:sz w:val="22"/>
          <w:szCs w:val="22"/>
        </w:rPr>
        <w:t>sur</w:t>
      </w:r>
      <w:r w:rsidR="00FD47DF" w:rsidRPr="0007727A">
        <w:rPr>
          <w:rFonts w:ascii="Calibri" w:hAnsi="Calibri" w:cs="Calibri"/>
          <w:sz w:val="22"/>
          <w:szCs w:val="22"/>
        </w:rPr>
        <w:t>ing</w:t>
      </w:r>
      <w:r w:rsidR="00D535DB" w:rsidRPr="0007727A">
        <w:rPr>
          <w:rFonts w:ascii="Calibri" w:hAnsi="Calibri" w:cs="Calibri"/>
          <w:sz w:val="22"/>
          <w:szCs w:val="22"/>
        </w:rPr>
        <w:t xml:space="preserve"> throughput</w:t>
      </w:r>
      <w:r w:rsidR="00E60A12" w:rsidRPr="0007727A">
        <w:rPr>
          <w:rFonts w:ascii="Calibri" w:hAnsi="Calibri" w:cs="Calibri"/>
          <w:sz w:val="22"/>
          <w:szCs w:val="22"/>
        </w:rPr>
        <w:t>,</w:t>
      </w:r>
      <w:r w:rsidR="00D535DB" w:rsidRPr="0007727A">
        <w:rPr>
          <w:rFonts w:ascii="Calibri" w:hAnsi="Calibri" w:cs="Calibri"/>
          <w:sz w:val="22"/>
          <w:szCs w:val="22"/>
        </w:rPr>
        <w:t xml:space="preserve"> including from </w:t>
      </w:r>
      <w:r w:rsidR="00144DDC" w:rsidRPr="0007727A">
        <w:rPr>
          <w:rFonts w:ascii="Calibri" w:hAnsi="Calibri" w:cs="Calibri"/>
          <w:sz w:val="22"/>
          <w:szCs w:val="22"/>
        </w:rPr>
        <w:t>radiology</w:t>
      </w:r>
      <w:r w:rsidR="009276CF" w:rsidRPr="0007727A">
        <w:rPr>
          <w:rFonts w:ascii="Calibri" w:hAnsi="Calibri" w:cs="Calibri"/>
          <w:sz w:val="22"/>
          <w:szCs w:val="22"/>
        </w:rPr>
        <w:t>/</w:t>
      </w:r>
      <w:r w:rsidR="00A4191E">
        <w:rPr>
          <w:rFonts w:ascii="Calibri" w:hAnsi="Calibri" w:cs="Calibri"/>
          <w:sz w:val="22"/>
          <w:szCs w:val="22"/>
        </w:rPr>
        <w:t>computed tomography (</w:t>
      </w:r>
      <w:r w:rsidR="00D535DB" w:rsidRPr="0007727A">
        <w:rPr>
          <w:rFonts w:ascii="Calibri" w:hAnsi="Calibri" w:cs="Calibri"/>
          <w:sz w:val="22"/>
          <w:szCs w:val="22"/>
        </w:rPr>
        <w:t>CT</w:t>
      </w:r>
      <w:r w:rsidR="00A4191E">
        <w:rPr>
          <w:rFonts w:ascii="Calibri" w:hAnsi="Calibri" w:cs="Calibri"/>
          <w:sz w:val="22"/>
          <w:szCs w:val="22"/>
        </w:rPr>
        <w:t>)</w:t>
      </w:r>
      <w:r w:rsidR="00D535DB" w:rsidRPr="0007727A">
        <w:rPr>
          <w:rFonts w:ascii="Calibri" w:hAnsi="Calibri" w:cs="Calibri"/>
          <w:sz w:val="22"/>
          <w:szCs w:val="22"/>
        </w:rPr>
        <w:t xml:space="preserve"> to inpatient location</w:t>
      </w:r>
      <w:r w:rsidR="00027BF7" w:rsidRPr="0007727A">
        <w:rPr>
          <w:rFonts w:ascii="Calibri" w:hAnsi="Calibri" w:cs="Calibri"/>
          <w:sz w:val="22"/>
          <w:szCs w:val="22"/>
        </w:rPr>
        <w:t>,</w:t>
      </w:r>
      <w:r w:rsidR="00D263C0">
        <w:rPr>
          <w:rFonts w:ascii="Calibri" w:hAnsi="Calibri" w:cs="Calibri"/>
          <w:sz w:val="22"/>
          <w:szCs w:val="22"/>
        </w:rPr>
        <w:t xml:space="preserve"> operating room</w:t>
      </w:r>
      <w:r w:rsidR="00027BF7" w:rsidRPr="0007727A">
        <w:rPr>
          <w:rFonts w:ascii="Calibri" w:hAnsi="Calibri" w:cs="Calibri"/>
          <w:sz w:val="22"/>
          <w:szCs w:val="22"/>
        </w:rPr>
        <w:t xml:space="preserve"> </w:t>
      </w:r>
      <w:r w:rsidR="009C6E18">
        <w:rPr>
          <w:rFonts w:ascii="Calibri" w:hAnsi="Calibri" w:cs="Calibri"/>
          <w:sz w:val="22"/>
          <w:szCs w:val="22"/>
        </w:rPr>
        <w:t>(</w:t>
      </w:r>
      <w:r w:rsidR="005870E1" w:rsidRPr="0007727A">
        <w:rPr>
          <w:rFonts w:ascii="Calibri" w:hAnsi="Calibri" w:cs="Calibri"/>
          <w:sz w:val="22"/>
          <w:szCs w:val="22"/>
        </w:rPr>
        <w:t>OR</w:t>
      </w:r>
      <w:r w:rsidR="009C6E18">
        <w:rPr>
          <w:rFonts w:ascii="Calibri" w:hAnsi="Calibri" w:cs="Calibri"/>
          <w:sz w:val="22"/>
          <w:szCs w:val="22"/>
        </w:rPr>
        <w:t>)</w:t>
      </w:r>
      <w:r w:rsidR="00027BF7" w:rsidRPr="0007727A">
        <w:rPr>
          <w:rFonts w:ascii="Calibri" w:hAnsi="Calibri" w:cs="Calibri"/>
          <w:sz w:val="22"/>
          <w:szCs w:val="22"/>
        </w:rPr>
        <w:t xml:space="preserve">, </w:t>
      </w:r>
      <w:r w:rsidR="009C6E18">
        <w:rPr>
          <w:rFonts w:ascii="Calibri" w:hAnsi="Calibri" w:cs="Calibri"/>
          <w:sz w:val="22"/>
          <w:szCs w:val="22"/>
        </w:rPr>
        <w:t>post anesthesia care unit (</w:t>
      </w:r>
      <w:r w:rsidR="00D535DB" w:rsidRPr="0007727A">
        <w:rPr>
          <w:rFonts w:ascii="Calibri" w:hAnsi="Calibri" w:cs="Calibri"/>
          <w:sz w:val="22"/>
          <w:szCs w:val="22"/>
        </w:rPr>
        <w:t>PACU</w:t>
      </w:r>
      <w:r w:rsidR="009C6E18">
        <w:rPr>
          <w:rFonts w:ascii="Calibri" w:hAnsi="Calibri" w:cs="Calibri"/>
          <w:sz w:val="22"/>
          <w:szCs w:val="22"/>
        </w:rPr>
        <w:t>)</w:t>
      </w:r>
      <w:r w:rsidR="00027BF7" w:rsidRPr="0007727A">
        <w:rPr>
          <w:rFonts w:ascii="Calibri" w:hAnsi="Calibri" w:cs="Calibri"/>
          <w:sz w:val="22"/>
          <w:szCs w:val="22"/>
        </w:rPr>
        <w:t xml:space="preserve">, or </w:t>
      </w:r>
      <w:r w:rsidR="00D535DB" w:rsidRPr="0007727A">
        <w:rPr>
          <w:rFonts w:ascii="Calibri" w:hAnsi="Calibri" w:cs="Calibri"/>
          <w:sz w:val="22"/>
          <w:szCs w:val="22"/>
        </w:rPr>
        <w:t xml:space="preserve">other designated </w:t>
      </w:r>
      <w:r w:rsidRPr="0007727A">
        <w:rPr>
          <w:rFonts w:ascii="Calibri" w:hAnsi="Calibri" w:cs="Calibri"/>
          <w:sz w:val="22"/>
          <w:szCs w:val="22"/>
        </w:rPr>
        <w:t xml:space="preserve">“holding </w:t>
      </w:r>
      <w:r w:rsidR="00D535DB" w:rsidRPr="0007727A">
        <w:rPr>
          <w:rFonts w:ascii="Calibri" w:hAnsi="Calibri" w:cs="Calibri"/>
          <w:sz w:val="22"/>
          <w:szCs w:val="22"/>
        </w:rPr>
        <w:t>area</w:t>
      </w:r>
      <w:r w:rsidRPr="0007727A">
        <w:rPr>
          <w:rFonts w:ascii="Calibri" w:hAnsi="Calibri" w:cs="Calibri"/>
          <w:sz w:val="22"/>
          <w:szCs w:val="22"/>
        </w:rPr>
        <w:t>s”</w:t>
      </w:r>
      <w:r w:rsidR="00D535DB" w:rsidRPr="0007727A">
        <w:rPr>
          <w:rFonts w:ascii="Calibri" w:hAnsi="Calibri" w:cs="Calibri"/>
          <w:sz w:val="22"/>
          <w:szCs w:val="22"/>
        </w:rPr>
        <w:t xml:space="preserve"> </w:t>
      </w:r>
      <w:r w:rsidR="00DB6C01" w:rsidRPr="0007727A">
        <w:rPr>
          <w:rFonts w:ascii="Calibri" w:hAnsi="Calibri" w:cs="Calibri"/>
          <w:sz w:val="22"/>
          <w:szCs w:val="22"/>
        </w:rPr>
        <w:t>to maintain</w:t>
      </w:r>
      <w:r w:rsidR="00D535DB" w:rsidRPr="0007727A">
        <w:rPr>
          <w:rFonts w:ascii="Calibri" w:hAnsi="Calibri" w:cs="Calibri"/>
          <w:sz w:val="22"/>
          <w:szCs w:val="22"/>
        </w:rPr>
        <w:t xml:space="preserve"> </w:t>
      </w:r>
      <w:r w:rsidR="00E60A12" w:rsidRPr="0007727A">
        <w:rPr>
          <w:rFonts w:ascii="Calibri" w:hAnsi="Calibri" w:cs="Calibri"/>
          <w:sz w:val="22"/>
          <w:szCs w:val="22"/>
        </w:rPr>
        <w:t>“</w:t>
      </w:r>
      <w:r w:rsidR="00D535DB" w:rsidRPr="0007727A">
        <w:rPr>
          <w:rFonts w:ascii="Calibri" w:hAnsi="Calibri" w:cs="Calibri"/>
          <w:sz w:val="22"/>
          <w:szCs w:val="22"/>
        </w:rPr>
        <w:t>one-way</w:t>
      </w:r>
      <w:r w:rsidR="00E60A12" w:rsidRPr="0007727A">
        <w:rPr>
          <w:rFonts w:ascii="Calibri" w:hAnsi="Calibri" w:cs="Calibri"/>
          <w:sz w:val="22"/>
          <w:szCs w:val="22"/>
        </w:rPr>
        <w:t>”</w:t>
      </w:r>
      <w:r w:rsidR="00D535DB" w:rsidRPr="0007727A">
        <w:rPr>
          <w:rFonts w:ascii="Calibri" w:hAnsi="Calibri" w:cs="Calibri"/>
          <w:sz w:val="22"/>
          <w:szCs w:val="22"/>
        </w:rPr>
        <w:t xml:space="preserve"> flow</w:t>
      </w:r>
      <w:r w:rsidR="005870E1" w:rsidRPr="0007727A">
        <w:rPr>
          <w:rFonts w:ascii="Calibri" w:hAnsi="Calibri" w:cs="Calibri"/>
          <w:sz w:val="22"/>
          <w:szCs w:val="22"/>
        </w:rPr>
        <w:t xml:space="preserve"> through the ED</w:t>
      </w:r>
      <w:r w:rsidR="009241F3" w:rsidRPr="0007727A">
        <w:rPr>
          <w:rFonts w:ascii="Calibri" w:hAnsi="Calibri" w:cs="Calibri"/>
          <w:sz w:val="22"/>
          <w:szCs w:val="22"/>
        </w:rPr>
        <w:t>.</w:t>
      </w:r>
    </w:p>
    <w:p w14:paraId="25A53647" w14:textId="25C80F31" w:rsidR="009276CF" w:rsidRPr="0007727A" w:rsidRDefault="009276CF" w:rsidP="001A2DAD">
      <w:pPr>
        <w:pStyle w:val="ListParagraph"/>
        <w:numPr>
          <w:ilvl w:val="0"/>
          <w:numId w:val="1"/>
        </w:numPr>
        <w:rPr>
          <w:rFonts w:ascii="Calibri" w:hAnsi="Calibri" w:cs="Calibri"/>
          <w:sz w:val="22"/>
          <w:szCs w:val="22"/>
        </w:rPr>
      </w:pPr>
      <w:r w:rsidRPr="0007727A">
        <w:rPr>
          <w:rFonts w:ascii="Calibri" w:hAnsi="Calibri" w:cs="Calibri"/>
          <w:sz w:val="22"/>
          <w:szCs w:val="22"/>
        </w:rPr>
        <w:t>Mobiliz</w:t>
      </w:r>
      <w:r w:rsidR="00027BF7" w:rsidRPr="0007727A">
        <w:rPr>
          <w:rFonts w:ascii="Calibri" w:hAnsi="Calibri" w:cs="Calibri"/>
          <w:sz w:val="22"/>
          <w:szCs w:val="22"/>
        </w:rPr>
        <w:t>ing</w:t>
      </w:r>
      <w:r w:rsidRPr="0007727A">
        <w:rPr>
          <w:rFonts w:ascii="Calibri" w:hAnsi="Calibri" w:cs="Calibri"/>
          <w:sz w:val="22"/>
          <w:szCs w:val="22"/>
        </w:rPr>
        <w:t xml:space="preserve"> predetermined supplemental equipment, supplies, medications, </w:t>
      </w:r>
      <w:r w:rsidR="00AD5E54" w:rsidRPr="0007727A">
        <w:rPr>
          <w:rFonts w:ascii="Calibri" w:hAnsi="Calibri" w:cs="Calibri"/>
          <w:sz w:val="22"/>
          <w:szCs w:val="22"/>
        </w:rPr>
        <w:t xml:space="preserve">and </w:t>
      </w:r>
      <w:r w:rsidRPr="0007727A">
        <w:rPr>
          <w:rFonts w:ascii="Calibri" w:hAnsi="Calibri" w:cs="Calibri"/>
          <w:sz w:val="22"/>
          <w:szCs w:val="22"/>
        </w:rPr>
        <w:t>personnel to ED/</w:t>
      </w:r>
      <w:r w:rsidR="00BE3655" w:rsidRPr="0007727A">
        <w:rPr>
          <w:rFonts w:ascii="Calibri" w:hAnsi="Calibri" w:cs="Calibri"/>
          <w:sz w:val="22"/>
          <w:szCs w:val="22"/>
        </w:rPr>
        <w:t>treatment</w:t>
      </w:r>
      <w:r w:rsidRPr="0007727A">
        <w:rPr>
          <w:rFonts w:ascii="Calibri" w:hAnsi="Calibri" w:cs="Calibri"/>
          <w:sz w:val="22"/>
          <w:szCs w:val="22"/>
        </w:rPr>
        <w:t xml:space="preserve"> areas</w:t>
      </w:r>
      <w:r w:rsidR="009241F3" w:rsidRPr="0007727A">
        <w:rPr>
          <w:rFonts w:ascii="Calibri" w:hAnsi="Calibri" w:cs="Calibri"/>
          <w:sz w:val="22"/>
          <w:szCs w:val="22"/>
        </w:rPr>
        <w:t>.</w:t>
      </w:r>
      <w:r w:rsidRPr="0007727A">
        <w:rPr>
          <w:rFonts w:ascii="Calibri" w:hAnsi="Calibri" w:cs="Calibri"/>
          <w:sz w:val="22"/>
          <w:szCs w:val="22"/>
        </w:rPr>
        <w:t xml:space="preserve"> </w:t>
      </w:r>
    </w:p>
    <w:p w14:paraId="6E653E82" w14:textId="523B03F5" w:rsidR="003A2F15" w:rsidRPr="0007727A" w:rsidRDefault="00080D19" w:rsidP="001A2DAD">
      <w:pPr>
        <w:pStyle w:val="ListParagraph"/>
        <w:numPr>
          <w:ilvl w:val="0"/>
          <w:numId w:val="1"/>
        </w:numPr>
        <w:rPr>
          <w:rFonts w:ascii="Calibri" w:hAnsi="Calibri" w:cs="Calibri"/>
          <w:sz w:val="22"/>
          <w:szCs w:val="22"/>
        </w:rPr>
      </w:pPr>
      <w:r>
        <w:rPr>
          <w:rFonts w:ascii="Calibri" w:hAnsi="Calibri" w:cs="Calibri"/>
          <w:sz w:val="22"/>
          <w:szCs w:val="22"/>
        </w:rPr>
        <w:t>En</w:t>
      </w:r>
      <w:r w:rsidR="000124DE">
        <w:rPr>
          <w:rFonts w:ascii="Calibri" w:hAnsi="Calibri" w:cs="Calibri"/>
          <w:sz w:val="22"/>
          <w:szCs w:val="22"/>
        </w:rPr>
        <w:t>suring the command center activates a family support area so that</w:t>
      </w:r>
      <w:r w:rsidR="003A2F15">
        <w:rPr>
          <w:rFonts w:ascii="Calibri" w:hAnsi="Calibri" w:cs="Calibri"/>
          <w:sz w:val="22"/>
          <w:szCs w:val="22"/>
        </w:rPr>
        <w:t xml:space="preserve"> patient families and friends</w:t>
      </w:r>
      <w:r w:rsidR="000124DE">
        <w:rPr>
          <w:rFonts w:ascii="Calibri" w:hAnsi="Calibri" w:cs="Calibri"/>
          <w:sz w:val="22"/>
          <w:szCs w:val="22"/>
        </w:rPr>
        <w:t xml:space="preserve"> may be diverted there</w:t>
      </w:r>
      <w:r w:rsidR="003A2F15">
        <w:rPr>
          <w:rFonts w:ascii="Calibri" w:hAnsi="Calibri" w:cs="Calibri"/>
          <w:sz w:val="22"/>
          <w:szCs w:val="22"/>
        </w:rPr>
        <w:t>.</w:t>
      </w:r>
    </w:p>
    <w:p w14:paraId="06FB93DC" w14:textId="6F2D7893" w:rsidR="009F287B" w:rsidRPr="0007727A" w:rsidRDefault="009F287B" w:rsidP="009F287B">
      <w:pPr>
        <w:rPr>
          <w:rFonts w:ascii="Calibri" w:hAnsi="Calibri" w:cs="Calibri"/>
          <w:sz w:val="22"/>
          <w:szCs w:val="22"/>
        </w:rPr>
      </w:pPr>
    </w:p>
    <w:p w14:paraId="65E315D7" w14:textId="79566AA5" w:rsidR="00A06876" w:rsidRPr="0007727A" w:rsidRDefault="0007727A" w:rsidP="00A06876">
      <w:pPr>
        <w:rPr>
          <w:rFonts w:asciiTheme="minorHAnsi" w:hAnsiTheme="minorHAnsi" w:cstheme="minorHAnsi"/>
          <w:sz w:val="22"/>
          <w:szCs w:val="22"/>
        </w:rPr>
      </w:pPr>
      <w:r w:rsidRPr="0007727A">
        <w:rPr>
          <w:rFonts w:asciiTheme="minorHAnsi" w:hAnsiTheme="minorHAnsi" w:cstheme="minorHAnsi"/>
          <w:sz w:val="22"/>
          <w:szCs w:val="22"/>
        </w:rPr>
        <w:t>A</w:t>
      </w:r>
      <w:r>
        <w:rPr>
          <w:rFonts w:asciiTheme="minorHAnsi" w:hAnsiTheme="minorHAnsi" w:cstheme="minorHAnsi"/>
          <w:sz w:val="22"/>
          <w:szCs w:val="22"/>
        </w:rPr>
        <w:t xml:space="preserve"> completed</w:t>
      </w:r>
      <w:r w:rsidRPr="0007727A">
        <w:rPr>
          <w:rFonts w:asciiTheme="minorHAnsi" w:hAnsiTheme="minorHAnsi" w:cstheme="minorHAnsi"/>
          <w:sz w:val="22"/>
          <w:szCs w:val="22"/>
        </w:rPr>
        <w:t xml:space="preserve"> </w:t>
      </w:r>
      <w:hyperlink w:anchor="_ED_Capacity_Expansion:_14" w:history="1">
        <w:r w:rsidR="00A06876" w:rsidRPr="0007727A">
          <w:rPr>
            <w:rStyle w:val="Hyperlink"/>
            <w:rFonts w:asciiTheme="minorHAnsi" w:hAnsiTheme="minorHAnsi" w:cstheme="minorHAnsi"/>
            <w:sz w:val="22"/>
            <w:szCs w:val="22"/>
          </w:rPr>
          <w:t>ED Capacity Expansion: MCI</w:t>
        </w:r>
      </w:hyperlink>
      <w:r>
        <w:rPr>
          <w:rStyle w:val="Hyperlink"/>
          <w:rFonts w:asciiTheme="minorHAnsi" w:hAnsiTheme="minorHAnsi" w:cstheme="minorHAnsi"/>
          <w:color w:val="auto"/>
          <w:sz w:val="22"/>
          <w:szCs w:val="22"/>
          <w:u w:val="none"/>
        </w:rPr>
        <w:t xml:space="preserve"> template </w:t>
      </w:r>
      <w:r w:rsidR="009E41A2">
        <w:rPr>
          <w:rStyle w:val="Hyperlink"/>
          <w:rFonts w:asciiTheme="minorHAnsi" w:hAnsiTheme="minorHAnsi" w:cstheme="minorHAnsi"/>
          <w:color w:val="auto"/>
          <w:sz w:val="22"/>
          <w:szCs w:val="22"/>
          <w:u w:val="none"/>
        </w:rPr>
        <w:t xml:space="preserve">from a Level 1 trauma center </w:t>
      </w:r>
      <w:r>
        <w:rPr>
          <w:rStyle w:val="Hyperlink"/>
          <w:rFonts w:asciiTheme="minorHAnsi" w:hAnsiTheme="minorHAnsi" w:cstheme="minorHAnsi"/>
          <w:color w:val="auto"/>
          <w:sz w:val="22"/>
          <w:szCs w:val="22"/>
          <w:u w:val="none"/>
        </w:rPr>
        <w:t>is included in the Appendix</w:t>
      </w:r>
      <w:r w:rsidR="009E41A2">
        <w:rPr>
          <w:rStyle w:val="Hyperlink"/>
          <w:rFonts w:asciiTheme="minorHAnsi" w:hAnsiTheme="minorHAnsi" w:cstheme="minorHAnsi"/>
          <w:color w:val="auto"/>
          <w:sz w:val="22"/>
          <w:szCs w:val="22"/>
          <w:u w:val="none"/>
        </w:rPr>
        <w:t xml:space="preserve"> as </w:t>
      </w:r>
      <w:r w:rsidR="007436B3">
        <w:rPr>
          <w:rStyle w:val="Hyperlink"/>
          <w:rFonts w:asciiTheme="minorHAnsi" w:hAnsiTheme="minorHAnsi" w:cstheme="minorHAnsi"/>
          <w:color w:val="auto"/>
          <w:sz w:val="22"/>
          <w:szCs w:val="22"/>
          <w:u w:val="none"/>
        </w:rPr>
        <w:t xml:space="preserve">an </w:t>
      </w:r>
      <w:r w:rsidR="007436B3">
        <w:rPr>
          <w:rFonts w:asciiTheme="minorHAnsi" w:hAnsiTheme="minorHAnsi" w:cstheme="minorHAnsi"/>
          <w:sz w:val="22"/>
          <w:szCs w:val="22"/>
        </w:rPr>
        <w:t>example</w:t>
      </w:r>
      <w:r>
        <w:rPr>
          <w:rStyle w:val="Hyperlink"/>
          <w:rFonts w:asciiTheme="minorHAnsi" w:hAnsiTheme="minorHAnsi" w:cstheme="minorHAnsi"/>
          <w:color w:val="auto"/>
          <w:sz w:val="22"/>
          <w:szCs w:val="22"/>
          <w:u w:val="none"/>
        </w:rPr>
        <w:t xml:space="preserve">. </w:t>
      </w:r>
    </w:p>
    <w:p w14:paraId="3E8A9781" w14:textId="77777777" w:rsidR="00A06876" w:rsidRDefault="00A06876" w:rsidP="009F287B">
      <w:pPr>
        <w:rPr>
          <w:rFonts w:ascii="Calibri" w:hAnsi="Calibri" w:cs="Calibri"/>
        </w:rPr>
      </w:pPr>
    </w:p>
    <w:p w14:paraId="0E8FC6A8" w14:textId="3E9DA65C" w:rsidR="00A06876" w:rsidRPr="00A06876" w:rsidRDefault="00A06876" w:rsidP="009F287B">
      <w:pPr>
        <w:rPr>
          <w:rFonts w:ascii="Calibri" w:hAnsi="Calibri" w:cs="Calibri"/>
          <w:b/>
          <w:bCs/>
        </w:rPr>
      </w:pPr>
      <w:r w:rsidRPr="00A06876">
        <w:rPr>
          <w:rFonts w:ascii="Calibri" w:hAnsi="Calibri" w:cs="Calibri"/>
          <w:b/>
          <w:bCs/>
        </w:rPr>
        <w:t xml:space="preserve">How to </w:t>
      </w:r>
      <w:r w:rsidR="0007727A">
        <w:rPr>
          <w:rFonts w:ascii="Calibri" w:hAnsi="Calibri" w:cs="Calibri"/>
          <w:b/>
          <w:bCs/>
        </w:rPr>
        <w:t>complete</w:t>
      </w:r>
      <w:r w:rsidRPr="00A06876">
        <w:rPr>
          <w:rFonts w:ascii="Calibri" w:hAnsi="Calibri" w:cs="Calibri"/>
          <w:b/>
          <w:bCs/>
        </w:rPr>
        <w:t xml:space="preserve"> th</w:t>
      </w:r>
      <w:r w:rsidR="0007727A">
        <w:rPr>
          <w:rFonts w:ascii="Calibri" w:hAnsi="Calibri" w:cs="Calibri"/>
          <w:b/>
          <w:bCs/>
        </w:rPr>
        <w:t>e</w:t>
      </w:r>
      <w:r w:rsidRPr="00A06876">
        <w:rPr>
          <w:rFonts w:ascii="Calibri" w:hAnsi="Calibri" w:cs="Calibri"/>
          <w:b/>
          <w:bCs/>
        </w:rPr>
        <w:t xml:space="preserve"> template:</w:t>
      </w:r>
    </w:p>
    <w:p w14:paraId="32877216" w14:textId="316A6856" w:rsidR="00077999" w:rsidRPr="0007727A" w:rsidRDefault="00077999" w:rsidP="00077999">
      <w:pPr>
        <w:rPr>
          <w:rFonts w:ascii="Calibri" w:hAnsi="Calibri" w:cs="Calibri"/>
          <w:sz w:val="22"/>
          <w:szCs w:val="22"/>
        </w:rPr>
      </w:pPr>
      <w:r w:rsidRPr="0007727A">
        <w:rPr>
          <w:rFonts w:ascii="Calibri" w:hAnsi="Calibri" w:cs="Calibri"/>
          <w:sz w:val="22"/>
          <w:szCs w:val="22"/>
        </w:rPr>
        <w:t>The template on the following page lists priority actions for EDs to consider when expanding capacity to handle an MCI. Users should:</w:t>
      </w:r>
    </w:p>
    <w:p w14:paraId="11308C50" w14:textId="03463302" w:rsidR="00077999" w:rsidRPr="0007727A" w:rsidRDefault="00077999" w:rsidP="00D53EB3">
      <w:pPr>
        <w:numPr>
          <w:ilvl w:val="0"/>
          <w:numId w:val="20"/>
        </w:numPr>
        <w:spacing w:before="120"/>
        <w:rPr>
          <w:rFonts w:ascii="Calibri" w:hAnsi="Calibri" w:cs="Calibri"/>
          <w:sz w:val="22"/>
          <w:szCs w:val="22"/>
        </w:rPr>
      </w:pPr>
      <w:r w:rsidRPr="0007727A">
        <w:rPr>
          <w:rFonts w:ascii="Calibri" w:hAnsi="Calibri" w:cs="Calibri"/>
          <w:sz w:val="22"/>
          <w:szCs w:val="22"/>
        </w:rPr>
        <w:t xml:space="preserve">Determine the number of casualties the hospital can manage under each level of operations and replace the “x” and “y” in the first row with that number. </w:t>
      </w:r>
    </w:p>
    <w:p w14:paraId="0E839622" w14:textId="371F78F8" w:rsidR="00077999" w:rsidRPr="0007727A" w:rsidRDefault="00077999" w:rsidP="00077999">
      <w:pPr>
        <w:numPr>
          <w:ilvl w:val="0"/>
          <w:numId w:val="20"/>
        </w:numPr>
        <w:rPr>
          <w:rFonts w:ascii="Calibri" w:hAnsi="Calibri" w:cs="Calibri"/>
          <w:sz w:val="22"/>
          <w:szCs w:val="22"/>
        </w:rPr>
      </w:pPr>
      <w:r w:rsidRPr="0007727A">
        <w:rPr>
          <w:rFonts w:ascii="Calibri" w:hAnsi="Calibri" w:cs="Calibri"/>
          <w:color w:val="C00000"/>
          <w:sz w:val="22"/>
          <w:szCs w:val="22"/>
        </w:rPr>
        <w:t xml:space="preserve">Replace the considerations </w:t>
      </w:r>
      <w:r w:rsidRPr="0007727A">
        <w:rPr>
          <w:rFonts w:ascii="Calibri" w:hAnsi="Calibri" w:cs="Calibri"/>
          <w:sz w:val="22"/>
          <w:szCs w:val="22"/>
        </w:rPr>
        <w:t xml:space="preserve">in the command, staffing, triage, and patient care rows with a brief description of the hospital’s priority actions. </w:t>
      </w:r>
    </w:p>
    <w:p w14:paraId="210CC64B" w14:textId="1EBE2434" w:rsidR="00A06876" w:rsidRDefault="00A06876" w:rsidP="00A06876">
      <w:pPr>
        <w:rPr>
          <w:rFonts w:ascii="Calibri" w:hAnsi="Calibri" w:cs="Calibri"/>
        </w:rPr>
      </w:pPr>
    </w:p>
    <w:p w14:paraId="7F7F998E" w14:textId="77777777" w:rsidR="00A06876" w:rsidRPr="00A06876" w:rsidRDefault="00A06876" w:rsidP="00A06876">
      <w:pPr>
        <w:rPr>
          <w:rFonts w:ascii="Calibri" w:hAnsi="Calibri" w:cs="Calibri"/>
        </w:rPr>
      </w:pPr>
    </w:p>
    <w:p w14:paraId="09502064" w14:textId="6D367616" w:rsidR="000925F4" w:rsidRPr="007B6F50" w:rsidRDefault="007940B4" w:rsidP="00DB6A6C">
      <w:pPr>
        <w:pStyle w:val="Heading1"/>
        <w:rPr>
          <w:sz w:val="24"/>
          <w:szCs w:val="24"/>
        </w:rPr>
      </w:pPr>
      <w:bookmarkStart w:id="1" w:name="_ED_Capacity_Expansion:"/>
      <w:bookmarkEnd w:id="1"/>
      <w:r>
        <w:br w:type="page"/>
      </w:r>
      <w:bookmarkStart w:id="2" w:name="_Hlk127173368"/>
      <w:r w:rsidR="009D2DFF">
        <w:rPr>
          <w:sz w:val="24"/>
          <w:szCs w:val="24"/>
        </w:rPr>
        <w:lastRenderedPageBreak/>
        <w:t>ED</w:t>
      </w:r>
      <w:r w:rsidRPr="007B6F50">
        <w:rPr>
          <w:sz w:val="24"/>
          <w:szCs w:val="24"/>
        </w:rPr>
        <w:t xml:space="preserve"> </w:t>
      </w:r>
      <w:r w:rsidR="00776A1A" w:rsidRPr="007B6F50">
        <w:rPr>
          <w:sz w:val="24"/>
          <w:szCs w:val="24"/>
        </w:rPr>
        <w:t>Capacity Expansion</w:t>
      </w:r>
      <w:r w:rsidR="009D2DFF">
        <w:rPr>
          <w:sz w:val="24"/>
          <w:szCs w:val="24"/>
        </w:rPr>
        <w:t>:</w:t>
      </w:r>
      <w:r w:rsidRPr="007B6F50">
        <w:rPr>
          <w:sz w:val="24"/>
          <w:szCs w:val="24"/>
        </w:rPr>
        <w:t xml:space="preserve"> MCI</w:t>
      </w:r>
      <w:bookmarkEnd w:id="2"/>
      <w:r w:rsidR="00DB6A6C" w:rsidRPr="007B6F50">
        <w:rPr>
          <w:sz w:val="24"/>
          <w:szCs w:val="24"/>
        </w:rPr>
        <w:t xml:space="preserve"> – </w:t>
      </w:r>
      <w:r w:rsidR="002B63A9">
        <w:rPr>
          <w:sz w:val="24"/>
          <w:szCs w:val="24"/>
        </w:rPr>
        <w:t>Template</w:t>
      </w:r>
    </w:p>
    <w:p w14:paraId="29CB4D80" w14:textId="77777777" w:rsidR="007940B4" w:rsidRPr="00FE6C91" w:rsidRDefault="007940B4" w:rsidP="007940B4">
      <w:pPr>
        <w:ind w:left="-54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743"/>
        <w:gridCol w:w="4935"/>
        <w:gridCol w:w="4597"/>
      </w:tblGrid>
      <w:tr w:rsidR="000124DE" w:rsidRPr="00D80EAA" w14:paraId="4292793F" w14:textId="77777777" w:rsidTr="000124DE">
        <w:tc>
          <w:tcPr>
            <w:tcW w:w="0" w:type="auto"/>
            <w:tcBorders>
              <w:bottom w:val="single" w:sz="4" w:space="0" w:color="auto"/>
            </w:tcBorders>
            <w:shd w:val="clear" w:color="auto" w:fill="auto"/>
          </w:tcPr>
          <w:p w14:paraId="7768E10B" w14:textId="77777777" w:rsidR="001F15DF" w:rsidRPr="00D80EAA" w:rsidRDefault="001F15DF" w:rsidP="00EF1EA8">
            <w:pPr>
              <w:jc w:val="center"/>
              <w:rPr>
                <w:rFonts w:ascii="Calibri" w:hAnsi="Calibri" w:cs="Calibri"/>
                <w:sz w:val="20"/>
                <w:szCs w:val="20"/>
              </w:rPr>
            </w:pPr>
          </w:p>
        </w:tc>
        <w:tc>
          <w:tcPr>
            <w:tcW w:w="3743" w:type="dxa"/>
            <w:tcBorders>
              <w:bottom w:val="single" w:sz="4" w:space="0" w:color="auto"/>
            </w:tcBorders>
            <w:shd w:val="clear" w:color="auto" w:fill="A8D08D"/>
            <w:vAlign w:val="center"/>
          </w:tcPr>
          <w:p w14:paraId="27A08E62" w14:textId="45F3DF11" w:rsidR="001F15DF" w:rsidRPr="004D7045" w:rsidRDefault="001F15DF" w:rsidP="00EF1EA8">
            <w:pPr>
              <w:jc w:val="center"/>
              <w:rPr>
                <w:rFonts w:ascii="Calibri" w:hAnsi="Calibri" w:cs="Calibri"/>
                <w:color w:val="000000"/>
                <w:sz w:val="20"/>
                <w:szCs w:val="20"/>
              </w:rPr>
            </w:pPr>
            <w:r w:rsidRPr="004D7045">
              <w:rPr>
                <w:rFonts w:ascii="Calibri" w:hAnsi="Calibri" w:cs="Calibri"/>
                <w:color w:val="000000"/>
                <w:sz w:val="20"/>
                <w:szCs w:val="20"/>
              </w:rPr>
              <w:t xml:space="preserve">MCI less than </w:t>
            </w:r>
            <w:r w:rsidR="00D311C5">
              <w:rPr>
                <w:rFonts w:ascii="Calibri" w:hAnsi="Calibri" w:cs="Calibri"/>
                <w:b/>
                <w:bCs/>
                <w:color w:val="000000"/>
                <w:sz w:val="20"/>
                <w:szCs w:val="20"/>
              </w:rPr>
              <w:t>x</w:t>
            </w:r>
            <w:r w:rsidRPr="004D7045">
              <w:rPr>
                <w:rFonts w:ascii="Calibri" w:hAnsi="Calibri" w:cs="Calibri"/>
                <w:color w:val="000000"/>
                <w:sz w:val="20"/>
                <w:szCs w:val="20"/>
              </w:rPr>
              <w:t xml:space="preserve"> casualties</w:t>
            </w:r>
          </w:p>
          <w:p w14:paraId="558312C7" w14:textId="77777777" w:rsidR="001F15DF" w:rsidRPr="00D80EAA" w:rsidRDefault="001F15DF" w:rsidP="00EF1EA8">
            <w:pPr>
              <w:jc w:val="center"/>
              <w:rPr>
                <w:rFonts w:ascii="Calibri" w:hAnsi="Calibri" w:cs="Calibri"/>
                <w:b/>
                <w:sz w:val="20"/>
                <w:szCs w:val="20"/>
              </w:rPr>
            </w:pPr>
            <w:r w:rsidRPr="004D7045">
              <w:rPr>
                <w:rFonts w:ascii="Calibri" w:hAnsi="Calibri" w:cs="Calibri"/>
                <w:color w:val="000000"/>
                <w:sz w:val="20"/>
                <w:szCs w:val="20"/>
              </w:rPr>
              <w:t>Minor surge addressed with available ED resources</w:t>
            </w:r>
          </w:p>
        </w:tc>
        <w:tc>
          <w:tcPr>
            <w:tcW w:w="4935" w:type="dxa"/>
            <w:tcBorders>
              <w:bottom w:val="single" w:sz="4" w:space="0" w:color="auto"/>
            </w:tcBorders>
            <w:shd w:val="clear" w:color="auto" w:fill="FFE599"/>
            <w:vAlign w:val="center"/>
          </w:tcPr>
          <w:p w14:paraId="25D1C214" w14:textId="4C590854" w:rsidR="001F15DF" w:rsidRPr="004D7045" w:rsidRDefault="001F15DF" w:rsidP="00EF1EA8">
            <w:pPr>
              <w:jc w:val="center"/>
              <w:rPr>
                <w:rFonts w:ascii="Calibri" w:hAnsi="Calibri" w:cs="Calibri"/>
                <w:color w:val="000000"/>
                <w:sz w:val="20"/>
                <w:szCs w:val="20"/>
              </w:rPr>
            </w:pPr>
            <w:r w:rsidRPr="004D7045">
              <w:rPr>
                <w:rFonts w:ascii="Calibri" w:hAnsi="Calibri" w:cs="Calibri"/>
                <w:color w:val="000000"/>
                <w:sz w:val="20"/>
                <w:szCs w:val="20"/>
              </w:rPr>
              <w:t xml:space="preserve">MCI between </w:t>
            </w:r>
            <w:r w:rsidR="00D311C5">
              <w:rPr>
                <w:rFonts w:ascii="Calibri" w:hAnsi="Calibri" w:cs="Calibri"/>
                <w:b/>
                <w:bCs/>
                <w:color w:val="000000"/>
                <w:sz w:val="20"/>
                <w:szCs w:val="20"/>
              </w:rPr>
              <w:t>x-y</w:t>
            </w:r>
            <w:r w:rsidRPr="004D7045">
              <w:rPr>
                <w:rFonts w:ascii="Calibri" w:hAnsi="Calibri" w:cs="Calibri"/>
                <w:color w:val="000000"/>
                <w:sz w:val="20"/>
                <w:szCs w:val="20"/>
              </w:rPr>
              <w:t xml:space="preserve"> casualties</w:t>
            </w:r>
          </w:p>
          <w:p w14:paraId="7B0F2E89" w14:textId="77777777" w:rsidR="001F15DF" w:rsidRDefault="001F15DF" w:rsidP="00EF1EA8">
            <w:pPr>
              <w:jc w:val="center"/>
              <w:rPr>
                <w:rFonts w:ascii="Calibri" w:hAnsi="Calibri" w:cs="Calibri"/>
                <w:color w:val="000000"/>
                <w:sz w:val="20"/>
                <w:szCs w:val="20"/>
              </w:rPr>
            </w:pPr>
            <w:r w:rsidRPr="004D7045">
              <w:rPr>
                <w:rFonts w:ascii="Calibri" w:hAnsi="Calibri" w:cs="Calibri"/>
                <w:color w:val="000000"/>
                <w:sz w:val="20"/>
                <w:szCs w:val="20"/>
              </w:rPr>
              <w:t xml:space="preserve">Supplemental resources </w:t>
            </w:r>
            <w:proofErr w:type="gramStart"/>
            <w:r w:rsidRPr="004D7045">
              <w:rPr>
                <w:rFonts w:ascii="Calibri" w:hAnsi="Calibri" w:cs="Calibri"/>
                <w:color w:val="000000"/>
                <w:sz w:val="20"/>
                <w:szCs w:val="20"/>
              </w:rPr>
              <w:t>needed</w:t>
            </w:r>
            <w:proofErr w:type="gramEnd"/>
          </w:p>
          <w:p w14:paraId="10794398" w14:textId="77777777" w:rsidR="001F15DF" w:rsidRPr="00D80EAA" w:rsidRDefault="001F15DF" w:rsidP="00EF1EA8">
            <w:pPr>
              <w:jc w:val="center"/>
              <w:rPr>
                <w:rFonts w:ascii="Calibri" w:hAnsi="Calibri" w:cs="Calibri"/>
                <w:b/>
                <w:sz w:val="20"/>
                <w:szCs w:val="20"/>
              </w:rPr>
            </w:pPr>
            <w:r w:rsidRPr="004D7045">
              <w:rPr>
                <w:rFonts w:ascii="Calibri" w:hAnsi="Calibri" w:cs="Calibri"/>
                <w:color w:val="000000"/>
                <w:sz w:val="20"/>
                <w:szCs w:val="20"/>
              </w:rPr>
              <w:t>Challenging surge</w:t>
            </w:r>
          </w:p>
        </w:tc>
        <w:tc>
          <w:tcPr>
            <w:tcW w:w="0" w:type="auto"/>
            <w:tcBorders>
              <w:bottom w:val="single" w:sz="4" w:space="0" w:color="auto"/>
            </w:tcBorders>
            <w:shd w:val="clear" w:color="auto" w:fill="C00000"/>
            <w:vAlign w:val="center"/>
          </w:tcPr>
          <w:p w14:paraId="3034CFEC" w14:textId="5F2088B8" w:rsidR="001F15DF" w:rsidRPr="00D311C5" w:rsidRDefault="001F15DF" w:rsidP="00EF1EA8">
            <w:pPr>
              <w:jc w:val="center"/>
              <w:rPr>
                <w:rFonts w:ascii="Calibri" w:hAnsi="Calibri" w:cs="Calibri"/>
                <w:bCs/>
                <w:sz w:val="20"/>
                <w:szCs w:val="20"/>
              </w:rPr>
            </w:pPr>
            <w:r w:rsidRPr="00D311C5">
              <w:rPr>
                <w:rFonts w:ascii="Calibri" w:hAnsi="Calibri" w:cs="Calibri"/>
                <w:bCs/>
                <w:sz w:val="20"/>
                <w:szCs w:val="20"/>
              </w:rPr>
              <w:t>MCI &gt;</w:t>
            </w:r>
            <w:r w:rsidRPr="00D311C5">
              <w:rPr>
                <w:rFonts w:ascii="Calibri" w:hAnsi="Calibri" w:cs="Calibri"/>
                <w:b/>
                <w:sz w:val="20"/>
                <w:szCs w:val="20"/>
              </w:rPr>
              <w:t xml:space="preserve"> </w:t>
            </w:r>
            <w:r w:rsidR="00D311C5">
              <w:rPr>
                <w:rFonts w:ascii="Calibri" w:hAnsi="Calibri" w:cs="Calibri"/>
                <w:b/>
                <w:sz w:val="20"/>
                <w:szCs w:val="20"/>
              </w:rPr>
              <w:t>y</w:t>
            </w:r>
            <w:r w:rsidRPr="00D311C5">
              <w:rPr>
                <w:rFonts w:ascii="Calibri" w:hAnsi="Calibri" w:cs="Calibri"/>
                <w:bCs/>
                <w:sz w:val="20"/>
                <w:szCs w:val="20"/>
              </w:rPr>
              <w:t xml:space="preserve"> casualties</w:t>
            </w:r>
          </w:p>
          <w:p w14:paraId="75194C73" w14:textId="77777777" w:rsidR="001F15DF" w:rsidRPr="00D311C5" w:rsidRDefault="001F15DF" w:rsidP="00EF1EA8">
            <w:pPr>
              <w:jc w:val="center"/>
              <w:rPr>
                <w:rFonts w:ascii="Calibri" w:hAnsi="Calibri" w:cs="Calibri"/>
                <w:bCs/>
                <w:sz w:val="20"/>
                <w:szCs w:val="20"/>
              </w:rPr>
            </w:pPr>
            <w:r w:rsidRPr="00D311C5">
              <w:rPr>
                <w:rFonts w:ascii="Calibri" w:hAnsi="Calibri" w:cs="Calibri"/>
                <w:bCs/>
                <w:sz w:val="20"/>
                <w:szCs w:val="20"/>
              </w:rPr>
              <w:t xml:space="preserve">All available resources </w:t>
            </w:r>
            <w:proofErr w:type="gramStart"/>
            <w:r w:rsidRPr="00D311C5">
              <w:rPr>
                <w:rFonts w:ascii="Calibri" w:hAnsi="Calibri" w:cs="Calibri"/>
                <w:bCs/>
                <w:sz w:val="20"/>
                <w:szCs w:val="20"/>
              </w:rPr>
              <w:t>needed</w:t>
            </w:r>
            <w:proofErr w:type="gramEnd"/>
          </w:p>
          <w:p w14:paraId="6696CF10" w14:textId="77777777" w:rsidR="001F15DF" w:rsidRPr="00D80EAA" w:rsidRDefault="001F15DF" w:rsidP="00EF1EA8">
            <w:pPr>
              <w:jc w:val="center"/>
              <w:rPr>
                <w:rFonts w:ascii="Calibri" w:hAnsi="Calibri" w:cs="Calibri"/>
                <w:b/>
                <w:sz w:val="20"/>
                <w:szCs w:val="20"/>
              </w:rPr>
            </w:pPr>
            <w:r w:rsidRPr="00D311C5">
              <w:rPr>
                <w:rFonts w:ascii="Calibri" w:hAnsi="Calibri" w:cs="Calibri"/>
                <w:bCs/>
                <w:sz w:val="20"/>
                <w:szCs w:val="20"/>
              </w:rPr>
              <w:t>Overwhelming surge</w:t>
            </w:r>
          </w:p>
        </w:tc>
      </w:tr>
      <w:tr w:rsidR="000124DE" w:rsidRPr="00D80EAA" w14:paraId="6361D077" w14:textId="77777777" w:rsidTr="000124DE">
        <w:tc>
          <w:tcPr>
            <w:tcW w:w="0" w:type="auto"/>
            <w:tcBorders>
              <w:bottom w:val="single" w:sz="4" w:space="0" w:color="auto"/>
            </w:tcBorders>
            <w:shd w:val="clear" w:color="auto" w:fill="auto"/>
            <w:vAlign w:val="center"/>
          </w:tcPr>
          <w:p w14:paraId="027C82B6" w14:textId="67C801F1" w:rsidR="001F15DF" w:rsidRPr="00CE2ACA" w:rsidRDefault="001E6066" w:rsidP="00EF1EA8">
            <w:pPr>
              <w:rPr>
                <w:rFonts w:ascii="Calibri" w:hAnsi="Calibri" w:cs="Calibri"/>
                <w:b/>
                <w:bCs/>
                <w:sz w:val="20"/>
                <w:szCs w:val="20"/>
              </w:rPr>
            </w:pPr>
            <w:r>
              <w:rPr>
                <w:rFonts w:ascii="Calibri" w:hAnsi="Calibri" w:cs="Calibri"/>
                <w:b/>
                <w:bCs/>
                <w:sz w:val="20"/>
                <w:szCs w:val="20"/>
              </w:rPr>
              <w:t>Command</w:t>
            </w:r>
          </w:p>
        </w:tc>
        <w:tc>
          <w:tcPr>
            <w:tcW w:w="3743" w:type="dxa"/>
            <w:tcBorders>
              <w:bottom w:val="single" w:sz="4" w:space="0" w:color="auto"/>
            </w:tcBorders>
            <w:shd w:val="clear" w:color="auto" w:fill="E2EFD9"/>
          </w:tcPr>
          <w:p w14:paraId="42CBBD61" w14:textId="6A5B31E6" w:rsidR="001F15DF" w:rsidRPr="00D25D68" w:rsidRDefault="00683699" w:rsidP="001F15DF">
            <w:pPr>
              <w:numPr>
                <w:ilvl w:val="0"/>
                <w:numId w:val="8"/>
              </w:numPr>
              <w:ind w:left="253" w:hanging="253"/>
              <w:rPr>
                <w:rFonts w:ascii="Calibri" w:hAnsi="Calibri" w:cs="Calibri"/>
                <w:sz w:val="20"/>
                <w:szCs w:val="20"/>
              </w:rPr>
            </w:pPr>
            <w:r>
              <w:rPr>
                <w:rFonts w:ascii="Calibri" w:hAnsi="Calibri" w:cs="Calibri"/>
                <w:sz w:val="20"/>
                <w:szCs w:val="20"/>
              </w:rPr>
              <w:t xml:space="preserve">Describe </w:t>
            </w:r>
            <w:r w:rsidR="007225B2">
              <w:rPr>
                <w:rFonts w:ascii="Calibri" w:hAnsi="Calibri" w:cs="Calibri"/>
                <w:sz w:val="20"/>
                <w:szCs w:val="20"/>
              </w:rPr>
              <w:t>process for</w:t>
            </w:r>
            <w:r>
              <w:rPr>
                <w:rFonts w:ascii="Calibri" w:hAnsi="Calibri" w:cs="Calibri"/>
                <w:sz w:val="20"/>
                <w:szCs w:val="20"/>
              </w:rPr>
              <w:t xml:space="preserve"> l</w:t>
            </w:r>
            <w:r w:rsidR="001F15DF">
              <w:rPr>
                <w:rFonts w:ascii="Calibri" w:hAnsi="Calibri" w:cs="Calibri"/>
                <w:sz w:val="20"/>
                <w:szCs w:val="20"/>
              </w:rPr>
              <w:t>imited command center activation</w:t>
            </w:r>
            <w:r w:rsidR="007225B2">
              <w:rPr>
                <w:rFonts w:ascii="Calibri" w:hAnsi="Calibri" w:cs="Calibri"/>
                <w:sz w:val="20"/>
                <w:szCs w:val="20"/>
              </w:rPr>
              <w:t>.</w:t>
            </w:r>
          </w:p>
        </w:tc>
        <w:tc>
          <w:tcPr>
            <w:tcW w:w="4935" w:type="dxa"/>
            <w:tcBorders>
              <w:bottom w:val="single" w:sz="4" w:space="0" w:color="auto"/>
            </w:tcBorders>
            <w:shd w:val="clear" w:color="auto" w:fill="FFF2CC"/>
          </w:tcPr>
          <w:p w14:paraId="1D2D0F3A" w14:textId="77777777" w:rsidR="001F15DF" w:rsidRPr="00D25D68" w:rsidRDefault="001F15DF" w:rsidP="001F15DF">
            <w:pPr>
              <w:numPr>
                <w:ilvl w:val="0"/>
                <w:numId w:val="8"/>
              </w:numPr>
              <w:ind w:left="253" w:hanging="253"/>
              <w:rPr>
                <w:rFonts w:ascii="Calibri" w:hAnsi="Calibri" w:cs="Calibri"/>
                <w:sz w:val="20"/>
                <w:szCs w:val="20"/>
              </w:rPr>
            </w:pPr>
            <w:r>
              <w:rPr>
                <w:rFonts w:ascii="Calibri" w:hAnsi="Calibri" w:cs="Calibri"/>
                <w:sz w:val="20"/>
                <w:szCs w:val="20"/>
              </w:rPr>
              <w:t xml:space="preserve">Describe </w:t>
            </w:r>
            <w:r w:rsidRPr="00D25D68">
              <w:rPr>
                <w:rFonts w:ascii="Calibri" w:hAnsi="Calibri" w:cs="Calibri"/>
                <w:sz w:val="20"/>
                <w:szCs w:val="20"/>
              </w:rPr>
              <w:t>staff and facility alerting process.</w:t>
            </w:r>
          </w:p>
          <w:p w14:paraId="64ADE781" w14:textId="236A8AF8"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Describe scope of initial callbacks</w:t>
            </w:r>
            <w:r>
              <w:rPr>
                <w:rFonts w:ascii="Calibri" w:hAnsi="Calibri" w:cs="Calibri"/>
                <w:sz w:val="20"/>
                <w:szCs w:val="20"/>
              </w:rPr>
              <w:t xml:space="preserve"> (e.g., numbers of RN/MD/support staff)</w:t>
            </w:r>
            <w:r w:rsidR="00DA5F9C">
              <w:rPr>
                <w:rFonts w:ascii="Calibri" w:hAnsi="Calibri" w:cs="Calibri"/>
                <w:sz w:val="20"/>
                <w:szCs w:val="20"/>
              </w:rPr>
              <w:t>.</w:t>
            </w:r>
          </w:p>
          <w:p w14:paraId="7E972BFB" w14:textId="201A6416"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clearing actions </w:t>
            </w:r>
            <w:r w:rsidR="000124DE">
              <w:rPr>
                <w:rFonts w:ascii="Calibri" w:hAnsi="Calibri" w:cs="Calibri"/>
                <w:sz w:val="20"/>
                <w:szCs w:val="20"/>
              </w:rPr>
              <w:t>to open ED space</w:t>
            </w:r>
            <w:r w:rsidR="00027BF7" w:rsidRPr="00D25D68">
              <w:rPr>
                <w:rFonts w:ascii="Calibri" w:hAnsi="Calibri" w:cs="Calibri"/>
                <w:sz w:val="20"/>
                <w:szCs w:val="20"/>
              </w:rPr>
              <w:t>.</w:t>
            </w:r>
          </w:p>
          <w:p w14:paraId="4AB4BBF3" w14:textId="7189E7FF" w:rsidR="00B46E79" w:rsidRDefault="001F15DF" w:rsidP="00B46E79">
            <w:pPr>
              <w:numPr>
                <w:ilvl w:val="0"/>
                <w:numId w:val="8"/>
              </w:numPr>
              <w:ind w:left="253" w:hanging="253"/>
              <w:rPr>
                <w:rFonts w:ascii="Calibri" w:hAnsi="Calibri" w:cs="Calibri"/>
                <w:sz w:val="20"/>
                <w:szCs w:val="20"/>
              </w:rPr>
            </w:pPr>
            <w:r>
              <w:rPr>
                <w:rFonts w:ascii="Calibri" w:hAnsi="Calibri" w:cs="Calibri"/>
                <w:sz w:val="20"/>
                <w:szCs w:val="20"/>
              </w:rPr>
              <w:t>List</w:t>
            </w:r>
            <w:r w:rsidRPr="00D25D68">
              <w:rPr>
                <w:rFonts w:ascii="Calibri" w:hAnsi="Calibri" w:cs="Calibri"/>
                <w:sz w:val="20"/>
                <w:szCs w:val="20"/>
              </w:rPr>
              <w:t xml:space="preserve"> supplies (</w:t>
            </w:r>
            <w:r w:rsidR="00027BF7">
              <w:rPr>
                <w:rFonts w:ascii="Calibri" w:hAnsi="Calibri" w:cs="Calibri"/>
                <w:sz w:val="20"/>
                <w:szCs w:val="20"/>
              </w:rPr>
              <w:t xml:space="preserve">e.g., </w:t>
            </w:r>
            <w:r>
              <w:rPr>
                <w:rFonts w:ascii="Calibri" w:hAnsi="Calibri" w:cs="Calibri"/>
                <w:sz w:val="20"/>
                <w:szCs w:val="20"/>
              </w:rPr>
              <w:t xml:space="preserve">stretchers, </w:t>
            </w:r>
            <w:r w:rsidR="00625A0B">
              <w:rPr>
                <w:rFonts w:ascii="Calibri" w:hAnsi="Calibri" w:cs="Calibri"/>
                <w:sz w:val="20"/>
                <w:szCs w:val="20"/>
              </w:rPr>
              <w:t>wheelchairs</w:t>
            </w:r>
            <w:r w:rsidRPr="00D25D68">
              <w:rPr>
                <w:rFonts w:ascii="Calibri" w:hAnsi="Calibri" w:cs="Calibri"/>
                <w:sz w:val="20"/>
                <w:szCs w:val="20"/>
              </w:rPr>
              <w:t>, pharmacy, central, sterile</w:t>
            </w:r>
            <w:r w:rsidR="00027BF7">
              <w:rPr>
                <w:rFonts w:ascii="Calibri" w:hAnsi="Calibri" w:cs="Calibri"/>
                <w:sz w:val="20"/>
                <w:szCs w:val="20"/>
              </w:rPr>
              <w:t xml:space="preserve"> dressings</w:t>
            </w:r>
            <w:r w:rsidRPr="00D25D68">
              <w:rPr>
                <w:rFonts w:ascii="Calibri" w:hAnsi="Calibri" w:cs="Calibri"/>
                <w:sz w:val="20"/>
                <w:szCs w:val="20"/>
              </w:rPr>
              <w:t>) automatically brought to ED</w:t>
            </w:r>
            <w:r w:rsidR="00DA5F9C">
              <w:rPr>
                <w:rFonts w:ascii="Calibri" w:hAnsi="Calibri" w:cs="Calibri"/>
                <w:sz w:val="20"/>
                <w:szCs w:val="20"/>
              </w:rPr>
              <w:t>.</w:t>
            </w:r>
          </w:p>
          <w:p w14:paraId="087F4083" w14:textId="496206EA" w:rsidR="001F15DF" w:rsidRPr="00D25D68" w:rsidRDefault="00B46E79" w:rsidP="001F15DF">
            <w:pPr>
              <w:numPr>
                <w:ilvl w:val="0"/>
                <w:numId w:val="8"/>
              </w:numPr>
              <w:ind w:left="253" w:hanging="253"/>
              <w:rPr>
                <w:rFonts w:ascii="Calibri" w:hAnsi="Calibri" w:cs="Calibri"/>
                <w:sz w:val="20"/>
                <w:szCs w:val="20"/>
              </w:rPr>
            </w:pPr>
            <w:r>
              <w:rPr>
                <w:rFonts w:ascii="Calibri" w:hAnsi="Calibri" w:cs="Calibri"/>
                <w:sz w:val="20"/>
                <w:szCs w:val="20"/>
              </w:rPr>
              <w:t>Describe process for activation of the command center.</w:t>
            </w:r>
          </w:p>
        </w:tc>
        <w:tc>
          <w:tcPr>
            <w:tcW w:w="0" w:type="auto"/>
            <w:tcBorders>
              <w:bottom w:val="single" w:sz="4" w:space="0" w:color="auto"/>
            </w:tcBorders>
            <w:shd w:val="clear" w:color="auto" w:fill="FFD9D9"/>
          </w:tcPr>
          <w:p w14:paraId="14DA8CAD" w14:textId="77777777"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Describe other expected inpatient actions to support ED (e.g., taking patients without report to</w:t>
            </w:r>
            <w:r>
              <w:rPr>
                <w:rFonts w:ascii="Calibri" w:hAnsi="Calibri" w:cs="Calibri"/>
                <w:sz w:val="20"/>
                <w:szCs w:val="20"/>
              </w:rPr>
              <w:t xml:space="preserve"> inpatient</w:t>
            </w:r>
            <w:r w:rsidRPr="00D25D68">
              <w:rPr>
                <w:rFonts w:ascii="Calibri" w:hAnsi="Calibri" w:cs="Calibri"/>
                <w:sz w:val="20"/>
                <w:szCs w:val="20"/>
              </w:rPr>
              <w:t xml:space="preserve"> hall beds)</w:t>
            </w:r>
            <w:r w:rsidR="00027BF7">
              <w:rPr>
                <w:rFonts w:ascii="Calibri" w:hAnsi="Calibri" w:cs="Calibri"/>
                <w:sz w:val="20"/>
                <w:szCs w:val="20"/>
              </w:rPr>
              <w:t>.</w:t>
            </w:r>
          </w:p>
          <w:p w14:paraId="1F538D56" w14:textId="3771977C" w:rsidR="00F444AE" w:rsidRPr="000124DE" w:rsidRDefault="001F15DF" w:rsidP="000124DE">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expected “one-way” flow through </w:t>
            </w:r>
            <w:r w:rsidR="009A4F4A">
              <w:rPr>
                <w:rFonts w:ascii="Calibri" w:hAnsi="Calibri" w:cs="Calibri"/>
                <w:sz w:val="20"/>
                <w:szCs w:val="20"/>
              </w:rPr>
              <w:t>ED/</w:t>
            </w:r>
            <w:r>
              <w:rPr>
                <w:rFonts w:ascii="Calibri" w:hAnsi="Calibri" w:cs="Calibri"/>
                <w:sz w:val="20"/>
                <w:szCs w:val="20"/>
              </w:rPr>
              <w:t>radiology/</w:t>
            </w:r>
            <w:r w:rsidRPr="00D25D68">
              <w:rPr>
                <w:rFonts w:ascii="Calibri" w:hAnsi="Calibri" w:cs="Calibri"/>
                <w:sz w:val="20"/>
                <w:szCs w:val="20"/>
              </w:rPr>
              <w:t>CT to OR/PACU/inpatient</w:t>
            </w:r>
            <w:r>
              <w:rPr>
                <w:rFonts w:ascii="Calibri" w:hAnsi="Calibri" w:cs="Calibri"/>
                <w:sz w:val="20"/>
                <w:szCs w:val="20"/>
              </w:rPr>
              <w:t xml:space="preserve"> areas</w:t>
            </w:r>
            <w:r w:rsidR="00027BF7">
              <w:rPr>
                <w:rFonts w:ascii="Calibri" w:hAnsi="Calibri" w:cs="Calibri"/>
                <w:sz w:val="20"/>
                <w:szCs w:val="20"/>
              </w:rPr>
              <w:t>.</w:t>
            </w:r>
          </w:p>
        </w:tc>
      </w:tr>
      <w:tr w:rsidR="000124DE" w:rsidRPr="00D80EAA" w14:paraId="635F8E88" w14:textId="77777777" w:rsidTr="000124DE">
        <w:tc>
          <w:tcPr>
            <w:tcW w:w="0" w:type="auto"/>
            <w:tcBorders>
              <w:bottom w:val="single" w:sz="4" w:space="0" w:color="auto"/>
            </w:tcBorders>
            <w:shd w:val="clear" w:color="auto" w:fill="auto"/>
            <w:vAlign w:val="center"/>
          </w:tcPr>
          <w:p w14:paraId="3A875639" w14:textId="77777777" w:rsidR="001F15DF" w:rsidRDefault="001F15DF" w:rsidP="00EF1EA8">
            <w:pPr>
              <w:rPr>
                <w:rFonts w:ascii="Calibri" w:hAnsi="Calibri" w:cs="Calibri"/>
                <w:b/>
                <w:sz w:val="20"/>
                <w:szCs w:val="20"/>
              </w:rPr>
            </w:pPr>
            <w:r>
              <w:rPr>
                <w:rFonts w:ascii="Calibri" w:hAnsi="Calibri" w:cs="Calibri"/>
                <w:b/>
                <w:sz w:val="20"/>
                <w:szCs w:val="20"/>
              </w:rPr>
              <w:t>Staffing</w:t>
            </w:r>
          </w:p>
          <w:p w14:paraId="75039F3F" w14:textId="77777777" w:rsidR="001F15DF" w:rsidRPr="009763CF" w:rsidRDefault="001F15DF" w:rsidP="00EF1EA8">
            <w:pPr>
              <w:rPr>
                <w:rFonts w:ascii="Calibri" w:hAnsi="Calibri" w:cs="Calibri"/>
                <w:b/>
                <w:sz w:val="20"/>
                <w:szCs w:val="20"/>
              </w:rPr>
            </w:pPr>
          </w:p>
        </w:tc>
        <w:tc>
          <w:tcPr>
            <w:tcW w:w="3743" w:type="dxa"/>
            <w:tcBorders>
              <w:bottom w:val="single" w:sz="4" w:space="0" w:color="auto"/>
            </w:tcBorders>
            <w:shd w:val="clear" w:color="auto" w:fill="E2EFD9"/>
          </w:tcPr>
          <w:p w14:paraId="413CE425" w14:textId="77777777" w:rsidR="001F15DF" w:rsidRDefault="001F15DF" w:rsidP="001F15DF">
            <w:pPr>
              <w:numPr>
                <w:ilvl w:val="0"/>
                <w:numId w:val="8"/>
              </w:numPr>
              <w:ind w:left="253" w:hanging="253"/>
              <w:rPr>
                <w:rFonts w:ascii="Calibri" w:hAnsi="Calibri" w:cs="Calibri"/>
                <w:sz w:val="20"/>
                <w:szCs w:val="20"/>
              </w:rPr>
            </w:pPr>
            <w:r>
              <w:rPr>
                <w:rFonts w:ascii="Calibri" w:hAnsi="Calibri" w:cs="Calibri"/>
                <w:sz w:val="20"/>
                <w:szCs w:val="20"/>
              </w:rPr>
              <w:t>Describe preparations for supplementation of staff</w:t>
            </w:r>
            <w:r w:rsidR="00027BF7">
              <w:rPr>
                <w:rFonts w:ascii="Calibri" w:hAnsi="Calibri" w:cs="Calibri"/>
                <w:sz w:val="20"/>
                <w:szCs w:val="20"/>
              </w:rPr>
              <w:t>.</w:t>
            </w:r>
          </w:p>
          <w:p w14:paraId="5D842E44" w14:textId="54B75F5C" w:rsidR="00E003E2" w:rsidRDefault="00E003E2" w:rsidP="001F15DF">
            <w:pPr>
              <w:numPr>
                <w:ilvl w:val="0"/>
                <w:numId w:val="8"/>
              </w:numPr>
              <w:ind w:left="253" w:hanging="253"/>
              <w:rPr>
                <w:rFonts w:ascii="Calibri" w:hAnsi="Calibri" w:cs="Calibri"/>
                <w:sz w:val="20"/>
                <w:szCs w:val="20"/>
              </w:rPr>
            </w:pPr>
            <w:r>
              <w:rPr>
                <w:rFonts w:ascii="Calibri" w:hAnsi="Calibri" w:cs="Calibri"/>
                <w:sz w:val="20"/>
                <w:szCs w:val="20"/>
              </w:rPr>
              <w:t>Describe communication of incident to staff for their awareness and response</w:t>
            </w:r>
            <w:r w:rsidR="00815E2B">
              <w:rPr>
                <w:rFonts w:ascii="Calibri" w:hAnsi="Calibri" w:cs="Calibri"/>
                <w:sz w:val="20"/>
                <w:szCs w:val="20"/>
              </w:rPr>
              <w:t>.</w:t>
            </w:r>
          </w:p>
          <w:p w14:paraId="730A55C1" w14:textId="47A82091" w:rsidR="001F15DF" w:rsidRPr="00D25D68" w:rsidRDefault="00E003E2" w:rsidP="001F15DF">
            <w:pPr>
              <w:numPr>
                <w:ilvl w:val="0"/>
                <w:numId w:val="8"/>
              </w:numPr>
              <w:ind w:left="253" w:hanging="253"/>
              <w:rPr>
                <w:rFonts w:ascii="Calibri" w:hAnsi="Calibri" w:cs="Calibri"/>
                <w:sz w:val="20"/>
                <w:szCs w:val="20"/>
              </w:rPr>
            </w:pPr>
            <w:r>
              <w:rPr>
                <w:rFonts w:ascii="Calibri" w:hAnsi="Calibri" w:cs="Calibri"/>
                <w:sz w:val="20"/>
                <w:szCs w:val="20"/>
              </w:rPr>
              <w:t xml:space="preserve">Describe </w:t>
            </w:r>
            <w:r w:rsidR="000124DE">
              <w:rPr>
                <w:rFonts w:ascii="Calibri" w:hAnsi="Calibri" w:cs="Calibri"/>
                <w:sz w:val="20"/>
                <w:szCs w:val="20"/>
              </w:rPr>
              <w:t>provider</w:t>
            </w:r>
            <w:r w:rsidR="00BE3862">
              <w:rPr>
                <w:rFonts w:ascii="Calibri" w:hAnsi="Calibri" w:cs="Calibri"/>
                <w:sz w:val="20"/>
                <w:szCs w:val="20"/>
              </w:rPr>
              <w:t>,</w:t>
            </w:r>
            <w:r w:rsidR="000124DE">
              <w:rPr>
                <w:rFonts w:ascii="Calibri" w:hAnsi="Calibri" w:cs="Calibri"/>
                <w:sz w:val="20"/>
                <w:szCs w:val="20"/>
              </w:rPr>
              <w:t xml:space="preserve"> nurse</w:t>
            </w:r>
            <w:r>
              <w:rPr>
                <w:rFonts w:ascii="Calibri" w:hAnsi="Calibri" w:cs="Calibri"/>
                <w:sz w:val="20"/>
                <w:szCs w:val="20"/>
              </w:rPr>
              <w:t xml:space="preserve"> involvement and response</w:t>
            </w:r>
            <w:r w:rsidR="00815E2B">
              <w:rPr>
                <w:rFonts w:ascii="Calibri" w:hAnsi="Calibri" w:cs="Calibri"/>
                <w:sz w:val="20"/>
                <w:szCs w:val="20"/>
              </w:rPr>
              <w:t>.</w:t>
            </w:r>
          </w:p>
        </w:tc>
        <w:tc>
          <w:tcPr>
            <w:tcW w:w="4935" w:type="dxa"/>
            <w:tcBorders>
              <w:bottom w:val="single" w:sz="4" w:space="0" w:color="auto"/>
            </w:tcBorders>
            <w:shd w:val="clear" w:color="auto" w:fill="FFF2CC"/>
          </w:tcPr>
          <w:p w14:paraId="6E88BF27" w14:textId="77777777"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Describe distribution of staff in ED for supervision and care (for critical and non-critical care areas)</w:t>
            </w:r>
            <w:r w:rsidR="00027BF7">
              <w:rPr>
                <w:rFonts w:ascii="Calibri" w:hAnsi="Calibri" w:cs="Calibri"/>
                <w:sz w:val="20"/>
                <w:szCs w:val="20"/>
              </w:rPr>
              <w:t>.</w:t>
            </w:r>
          </w:p>
          <w:p w14:paraId="383D13AB" w14:textId="77777777" w:rsidR="001F15DF"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sources of other staff from </w:t>
            </w:r>
            <w:proofErr w:type="gramStart"/>
            <w:r w:rsidRPr="00D25D68">
              <w:rPr>
                <w:rFonts w:ascii="Calibri" w:hAnsi="Calibri" w:cs="Calibri"/>
                <w:sz w:val="20"/>
                <w:szCs w:val="20"/>
              </w:rPr>
              <w:t>i</w:t>
            </w:r>
            <w:r>
              <w:rPr>
                <w:rFonts w:ascii="Calibri" w:hAnsi="Calibri" w:cs="Calibri"/>
                <w:sz w:val="20"/>
                <w:szCs w:val="20"/>
              </w:rPr>
              <w:t>n</w:t>
            </w:r>
            <w:proofErr w:type="gramEnd"/>
            <w:r>
              <w:rPr>
                <w:rFonts w:ascii="Calibri" w:hAnsi="Calibri" w:cs="Calibri"/>
                <w:sz w:val="20"/>
                <w:szCs w:val="20"/>
              </w:rPr>
              <w:t xml:space="preserve"> and outside </w:t>
            </w:r>
            <w:r w:rsidRPr="00D25D68">
              <w:rPr>
                <w:rFonts w:ascii="Calibri" w:hAnsi="Calibri" w:cs="Calibri"/>
                <w:sz w:val="20"/>
                <w:szCs w:val="20"/>
              </w:rPr>
              <w:t>hospital to support ED</w:t>
            </w:r>
            <w:r>
              <w:rPr>
                <w:rFonts w:ascii="Calibri" w:hAnsi="Calibri" w:cs="Calibri"/>
                <w:sz w:val="20"/>
                <w:szCs w:val="20"/>
              </w:rPr>
              <w:t>/</w:t>
            </w:r>
            <w:r w:rsidR="00953FC6">
              <w:rPr>
                <w:rFonts w:ascii="Calibri" w:hAnsi="Calibri" w:cs="Calibri"/>
                <w:sz w:val="20"/>
                <w:szCs w:val="20"/>
              </w:rPr>
              <w:t>treatment</w:t>
            </w:r>
            <w:r>
              <w:rPr>
                <w:rFonts w:ascii="Calibri" w:hAnsi="Calibri" w:cs="Calibri"/>
                <w:sz w:val="20"/>
                <w:szCs w:val="20"/>
              </w:rPr>
              <w:t xml:space="preserve"> area </w:t>
            </w:r>
            <w:r w:rsidRPr="00D25D68">
              <w:rPr>
                <w:rFonts w:ascii="Calibri" w:hAnsi="Calibri" w:cs="Calibri"/>
                <w:sz w:val="20"/>
                <w:szCs w:val="20"/>
              </w:rPr>
              <w:t>if needed</w:t>
            </w:r>
            <w:r w:rsidR="00027BF7">
              <w:rPr>
                <w:rFonts w:ascii="Calibri" w:hAnsi="Calibri" w:cs="Calibri"/>
                <w:sz w:val="20"/>
                <w:szCs w:val="20"/>
              </w:rPr>
              <w:t>.</w:t>
            </w:r>
          </w:p>
          <w:p w14:paraId="3FE3FF33" w14:textId="2080A0F9" w:rsidR="00954000" w:rsidRDefault="00954000" w:rsidP="001F15DF">
            <w:pPr>
              <w:numPr>
                <w:ilvl w:val="0"/>
                <w:numId w:val="8"/>
              </w:numPr>
              <w:ind w:left="253" w:hanging="253"/>
              <w:rPr>
                <w:rFonts w:ascii="Calibri" w:hAnsi="Calibri" w:cs="Calibri"/>
                <w:sz w:val="20"/>
                <w:szCs w:val="20"/>
              </w:rPr>
            </w:pPr>
            <w:r>
              <w:rPr>
                <w:rFonts w:ascii="Calibri" w:hAnsi="Calibri" w:cs="Calibri"/>
                <w:sz w:val="20"/>
                <w:szCs w:val="20"/>
              </w:rPr>
              <w:t>De</w:t>
            </w:r>
            <w:r w:rsidR="0039394D">
              <w:rPr>
                <w:rFonts w:ascii="Calibri" w:hAnsi="Calibri" w:cs="Calibri"/>
                <w:sz w:val="20"/>
                <w:szCs w:val="20"/>
              </w:rPr>
              <w:t>sc</w:t>
            </w:r>
            <w:r w:rsidR="000124DE">
              <w:rPr>
                <w:rFonts w:ascii="Calibri" w:hAnsi="Calibri" w:cs="Calibri"/>
                <w:sz w:val="20"/>
                <w:szCs w:val="20"/>
              </w:rPr>
              <w:t>r</w:t>
            </w:r>
            <w:r w:rsidR="00271F00">
              <w:rPr>
                <w:rFonts w:ascii="Calibri" w:hAnsi="Calibri" w:cs="Calibri"/>
                <w:sz w:val="20"/>
                <w:szCs w:val="20"/>
              </w:rPr>
              <w:t>ibe</w:t>
            </w:r>
            <w:r>
              <w:rPr>
                <w:rFonts w:ascii="Calibri" w:hAnsi="Calibri" w:cs="Calibri"/>
                <w:sz w:val="20"/>
                <w:szCs w:val="20"/>
              </w:rPr>
              <w:t xml:space="preserve"> level of security for facility, staff, patients.</w:t>
            </w:r>
          </w:p>
          <w:p w14:paraId="0F1A26B2" w14:textId="1D27ECBB" w:rsidR="001F15DF" w:rsidRPr="00D25D68" w:rsidRDefault="001F15DF" w:rsidP="001F15DF">
            <w:pPr>
              <w:numPr>
                <w:ilvl w:val="0"/>
                <w:numId w:val="8"/>
              </w:numPr>
              <w:ind w:left="253" w:hanging="253"/>
              <w:rPr>
                <w:rFonts w:ascii="Calibri" w:hAnsi="Calibri" w:cs="Calibri"/>
                <w:sz w:val="20"/>
                <w:szCs w:val="20"/>
              </w:rPr>
            </w:pPr>
          </w:p>
        </w:tc>
        <w:tc>
          <w:tcPr>
            <w:tcW w:w="0" w:type="auto"/>
            <w:tcBorders>
              <w:bottom w:val="single" w:sz="4" w:space="0" w:color="auto"/>
            </w:tcBorders>
            <w:shd w:val="clear" w:color="auto" w:fill="FFD9D9"/>
          </w:tcPr>
          <w:p w14:paraId="794B20F3" w14:textId="77777777"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Describe additional staff callbacks or sources of staffing support including labor pool and external</w:t>
            </w:r>
            <w:r>
              <w:rPr>
                <w:rFonts w:ascii="Calibri" w:hAnsi="Calibri" w:cs="Calibri"/>
                <w:sz w:val="20"/>
                <w:szCs w:val="20"/>
              </w:rPr>
              <w:t xml:space="preserve"> staff (e.g., other hospitals via MOA)</w:t>
            </w:r>
            <w:r w:rsidR="00027BF7">
              <w:rPr>
                <w:rFonts w:ascii="Calibri" w:hAnsi="Calibri" w:cs="Calibri"/>
                <w:sz w:val="20"/>
                <w:szCs w:val="20"/>
              </w:rPr>
              <w:t>.</w:t>
            </w:r>
          </w:p>
          <w:p w14:paraId="523C0383" w14:textId="016BB087" w:rsidR="001F15DF" w:rsidRPr="000124DE" w:rsidRDefault="001F15DF" w:rsidP="000124DE">
            <w:pPr>
              <w:numPr>
                <w:ilvl w:val="0"/>
                <w:numId w:val="8"/>
              </w:numPr>
              <w:ind w:left="253" w:hanging="253"/>
              <w:rPr>
                <w:rFonts w:ascii="Calibri" w:hAnsi="Calibri" w:cs="Calibri"/>
                <w:sz w:val="20"/>
                <w:szCs w:val="20"/>
              </w:rPr>
            </w:pPr>
            <w:r w:rsidRPr="00D25D68">
              <w:rPr>
                <w:rFonts w:ascii="Calibri" w:hAnsi="Calibri" w:cs="Calibri"/>
                <w:sz w:val="20"/>
                <w:szCs w:val="20"/>
              </w:rPr>
              <w:t>Describe staffing for alternate care/walking wounded area</w:t>
            </w:r>
            <w:r w:rsidR="00027BF7">
              <w:rPr>
                <w:rFonts w:ascii="Calibri" w:hAnsi="Calibri" w:cs="Calibri"/>
                <w:sz w:val="20"/>
                <w:szCs w:val="20"/>
              </w:rPr>
              <w:t>.</w:t>
            </w:r>
          </w:p>
        </w:tc>
      </w:tr>
      <w:tr w:rsidR="000124DE" w:rsidRPr="000124DE" w14:paraId="454E9BAA" w14:textId="77777777" w:rsidTr="000124DE">
        <w:trPr>
          <w:trHeight w:val="1475"/>
        </w:trPr>
        <w:tc>
          <w:tcPr>
            <w:tcW w:w="0" w:type="auto"/>
            <w:shd w:val="clear" w:color="auto" w:fill="auto"/>
            <w:vAlign w:val="center"/>
          </w:tcPr>
          <w:p w14:paraId="63EBDE5B" w14:textId="77777777" w:rsidR="001F15DF" w:rsidRPr="00A75C01" w:rsidRDefault="001F15DF" w:rsidP="00EF1EA8">
            <w:pPr>
              <w:rPr>
                <w:rFonts w:ascii="Calibri" w:hAnsi="Calibri" w:cs="Calibri"/>
                <w:b/>
                <w:sz w:val="20"/>
                <w:szCs w:val="20"/>
              </w:rPr>
            </w:pPr>
            <w:r w:rsidRPr="00A75C01">
              <w:rPr>
                <w:rFonts w:ascii="Calibri" w:hAnsi="Calibri" w:cs="Calibri"/>
                <w:b/>
                <w:sz w:val="20"/>
                <w:szCs w:val="20"/>
              </w:rPr>
              <w:t>Triage</w:t>
            </w:r>
          </w:p>
          <w:p w14:paraId="6ABE38ED" w14:textId="77777777" w:rsidR="001F15DF" w:rsidRPr="00A75C01" w:rsidRDefault="001F15DF" w:rsidP="00EF1EA8">
            <w:pPr>
              <w:rPr>
                <w:rFonts w:ascii="Calibri" w:hAnsi="Calibri" w:cs="Calibri"/>
                <w:b/>
                <w:sz w:val="20"/>
                <w:szCs w:val="20"/>
              </w:rPr>
            </w:pPr>
          </w:p>
        </w:tc>
        <w:tc>
          <w:tcPr>
            <w:tcW w:w="3743" w:type="dxa"/>
            <w:shd w:val="clear" w:color="auto" w:fill="E2EFD9"/>
          </w:tcPr>
          <w:p w14:paraId="1E9ABD35" w14:textId="77777777" w:rsidR="001F15DF" w:rsidRPr="00A75C01" w:rsidRDefault="001F15DF" w:rsidP="001F15DF">
            <w:pPr>
              <w:numPr>
                <w:ilvl w:val="0"/>
                <w:numId w:val="8"/>
              </w:numPr>
              <w:ind w:left="253" w:hanging="253"/>
              <w:rPr>
                <w:rFonts w:ascii="Calibri" w:hAnsi="Calibri" w:cs="Calibri"/>
                <w:sz w:val="20"/>
                <w:szCs w:val="20"/>
              </w:rPr>
            </w:pPr>
            <w:r>
              <w:rPr>
                <w:rFonts w:ascii="Calibri" w:hAnsi="Calibri" w:cs="Calibri"/>
                <w:sz w:val="20"/>
                <w:szCs w:val="20"/>
              </w:rPr>
              <w:t>Define expectations for triage officer/tagging</w:t>
            </w:r>
            <w:r w:rsidR="00027BF7">
              <w:rPr>
                <w:rFonts w:ascii="Calibri" w:hAnsi="Calibri" w:cs="Calibri"/>
                <w:sz w:val="20"/>
                <w:szCs w:val="20"/>
              </w:rPr>
              <w:t>.</w:t>
            </w:r>
          </w:p>
        </w:tc>
        <w:tc>
          <w:tcPr>
            <w:tcW w:w="4935" w:type="dxa"/>
            <w:shd w:val="clear" w:color="auto" w:fill="FFF2CC"/>
          </w:tcPr>
          <w:p w14:paraId="31595D51" w14:textId="77777777" w:rsidR="001F15DF" w:rsidRPr="000124DE" w:rsidRDefault="001F15DF"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 xml:space="preserve">Describe location </w:t>
            </w:r>
            <w:r w:rsidR="00C26C2E" w:rsidRPr="000124DE">
              <w:rPr>
                <w:rFonts w:ascii="Calibri" w:hAnsi="Calibri" w:cs="Calibri"/>
                <w:color w:val="000000" w:themeColor="text1"/>
                <w:sz w:val="20"/>
                <w:szCs w:val="20"/>
              </w:rPr>
              <w:t xml:space="preserve">and staffing </w:t>
            </w:r>
            <w:r w:rsidRPr="000124DE">
              <w:rPr>
                <w:rFonts w:ascii="Calibri" w:hAnsi="Calibri" w:cs="Calibri"/>
                <w:color w:val="000000" w:themeColor="text1"/>
                <w:sz w:val="20"/>
                <w:szCs w:val="20"/>
              </w:rPr>
              <w:t>of triage for ambulance and walking patients</w:t>
            </w:r>
            <w:r w:rsidR="00027BF7" w:rsidRPr="000124DE">
              <w:rPr>
                <w:rFonts w:ascii="Calibri" w:hAnsi="Calibri" w:cs="Calibri"/>
                <w:color w:val="000000" w:themeColor="text1"/>
                <w:sz w:val="20"/>
                <w:szCs w:val="20"/>
              </w:rPr>
              <w:t>.</w:t>
            </w:r>
          </w:p>
          <w:p w14:paraId="4C5DB5B5" w14:textId="77777777" w:rsidR="001F15DF" w:rsidRPr="000124DE" w:rsidRDefault="001F15DF"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Describe expected use of triage tags and initial treatment.</w:t>
            </w:r>
          </w:p>
          <w:p w14:paraId="674E9342" w14:textId="77777777" w:rsidR="001F15DF" w:rsidRPr="000124DE" w:rsidRDefault="001F15DF"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 xml:space="preserve">Describe </w:t>
            </w:r>
            <w:r w:rsidR="00027BF7" w:rsidRPr="000124DE">
              <w:rPr>
                <w:rFonts w:ascii="Calibri" w:hAnsi="Calibri" w:cs="Calibri"/>
                <w:color w:val="000000" w:themeColor="text1"/>
                <w:sz w:val="20"/>
                <w:szCs w:val="20"/>
              </w:rPr>
              <w:t xml:space="preserve">patient </w:t>
            </w:r>
            <w:r w:rsidRPr="000124DE">
              <w:rPr>
                <w:rFonts w:ascii="Calibri" w:hAnsi="Calibri" w:cs="Calibri"/>
                <w:color w:val="000000" w:themeColor="text1"/>
                <w:sz w:val="20"/>
                <w:szCs w:val="20"/>
              </w:rPr>
              <w:t xml:space="preserve">tracking </w:t>
            </w:r>
            <w:r w:rsidR="00C10230" w:rsidRPr="000124DE">
              <w:rPr>
                <w:rFonts w:ascii="Calibri" w:hAnsi="Calibri" w:cs="Calibri"/>
                <w:color w:val="000000" w:themeColor="text1"/>
                <w:sz w:val="20"/>
                <w:szCs w:val="20"/>
              </w:rPr>
              <w:t xml:space="preserve">and record </w:t>
            </w:r>
            <w:r w:rsidRPr="000124DE">
              <w:rPr>
                <w:rFonts w:ascii="Calibri" w:hAnsi="Calibri" w:cs="Calibri"/>
                <w:color w:val="000000" w:themeColor="text1"/>
                <w:sz w:val="20"/>
                <w:szCs w:val="20"/>
              </w:rPr>
              <w:t>mechanism</w:t>
            </w:r>
            <w:r w:rsidR="00027BF7" w:rsidRPr="000124DE">
              <w:rPr>
                <w:rFonts w:ascii="Calibri" w:hAnsi="Calibri" w:cs="Calibri"/>
                <w:color w:val="000000" w:themeColor="text1"/>
                <w:sz w:val="20"/>
                <w:szCs w:val="20"/>
              </w:rPr>
              <w:t>.</w:t>
            </w:r>
          </w:p>
          <w:p w14:paraId="4210ACF5" w14:textId="5B32F93B" w:rsidR="001F15DF" w:rsidRPr="000124DE" w:rsidRDefault="00395A70"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 xml:space="preserve">Describe triage of CT resources and radiology </w:t>
            </w:r>
            <w:r w:rsidR="000124DE" w:rsidRPr="000124DE">
              <w:rPr>
                <w:rFonts w:ascii="Calibri" w:hAnsi="Calibri" w:cs="Calibri"/>
                <w:color w:val="000000" w:themeColor="text1"/>
                <w:sz w:val="20"/>
                <w:szCs w:val="20"/>
              </w:rPr>
              <w:t>flow and reporting</w:t>
            </w:r>
            <w:r w:rsidR="00C15D93" w:rsidRPr="000124DE">
              <w:rPr>
                <w:rFonts w:ascii="Calibri" w:hAnsi="Calibri" w:cs="Calibri"/>
                <w:color w:val="000000" w:themeColor="text1"/>
                <w:sz w:val="20"/>
                <w:szCs w:val="20"/>
              </w:rPr>
              <w:t>.</w:t>
            </w:r>
          </w:p>
        </w:tc>
        <w:tc>
          <w:tcPr>
            <w:tcW w:w="0" w:type="auto"/>
            <w:shd w:val="clear" w:color="auto" w:fill="FFD9D9"/>
          </w:tcPr>
          <w:p w14:paraId="14C8026E" w14:textId="4E74F5C9" w:rsidR="001F15DF" w:rsidRPr="000124DE" w:rsidRDefault="001F15DF"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 xml:space="preserve">Describe location(s) for triage/treatment of walking wounded in large </w:t>
            </w:r>
            <w:r w:rsidR="00027BF7" w:rsidRPr="000124DE">
              <w:rPr>
                <w:rFonts w:ascii="Calibri" w:hAnsi="Calibri" w:cs="Calibri"/>
                <w:color w:val="000000" w:themeColor="text1"/>
                <w:sz w:val="20"/>
                <w:szCs w:val="20"/>
              </w:rPr>
              <w:t>numbers.</w:t>
            </w:r>
          </w:p>
          <w:p w14:paraId="751037E4" w14:textId="77777777" w:rsidR="000124DE" w:rsidRPr="000124DE" w:rsidRDefault="001F15DF"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Describe secondary triage expectations (for OR or transport to other facility)</w:t>
            </w:r>
            <w:r w:rsidR="00ED2A45" w:rsidRPr="000124DE">
              <w:rPr>
                <w:rFonts w:ascii="Calibri" w:hAnsi="Calibri" w:cs="Calibri"/>
                <w:color w:val="000000" w:themeColor="text1"/>
                <w:sz w:val="20"/>
                <w:szCs w:val="20"/>
              </w:rPr>
              <w:t>.</w:t>
            </w:r>
            <w:r w:rsidR="00EA3BCF" w:rsidRPr="000124DE">
              <w:rPr>
                <w:rFonts w:ascii="Calibri" w:hAnsi="Calibri" w:cs="Calibri"/>
                <w:color w:val="000000" w:themeColor="text1"/>
                <w:sz w:val="20"/>
                <w:szCs w:val="20"/>
              </w:rPr>
              <w:t xml:space="preserve"> </w:t>
            </w:r>
          </w:p>
          <w:p w14:paraId="5811FE1E" w14:textId="43B184D0" w:rsidR="001F15DF" w:rsidRPr="000124DE" w:rsidRDefault="00EA3BCF" w:rsidP="001F15DF">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Describe how the ED will provide a patient report to OR or ICU.</w:t>
            </w:r>
          </w:p>
        </w:tc>
      </w:tr>
      <w:tr w:rsidR="000124DE" w:rsidRPr="00D80EAA" w14:paraId="6A6D4F78" w14:textId="77777777" w:rsidTr="000124DE">
        <w:trPr>
          <w:trHeight w:val="1916"/>
        </w:trPr>
        <w:tc>
          <w:tcPr>
            <w:tcW w:w="0" w:type="auto"/>
            <w:shd w:val="clear" w:color="auto" w:fill="auto"/>
            <w:vAlign w:val="center"/>
          </w:tcPr>
          <w:p w14:paraId="73B6AFA2" w14:textId="77777777" w:rsidR="001F15DF" w:rsidRPr="00A75C01" w:rsidRDefault="001F15DF" w:rsidP="00EF1EA8">
            <w:pPr>
              <w:rPr>
                <w:rFonts w:ascii="Calibri" w:hAnsi="Calibri" w:cs="Calibri"/>
                <w:b/>
                <w:sz w:val="20"/>
                <w:szCs w:val="20"/>
              </w:rPr>
            </w:pPr>
            <w:r w:rsidRPr="00A75C01">
              <w:rPr>
                <w:rFonts w:ascii="Calibri" w:hAnsi="Calibri" w:cs="Calibri"/>
                <w:b/>
                <w:sz w:val="20"/>
                <w:szCs w:val="20"/>
              </w:rPr>
              <w:t>Patient Care</w:t>
            </w:r>
          </w:p>
        </w:tc>
        <w:tc>
          <w:tcPr>
            <w:tcW w:w="3743" w:type="dxa"/>
            <w:shd w:val="clear" w:color="auto" w:fill="E2EFD9"/>
          </w:tcPr>
          <w:p w14:paraId="427CC2C0" w14:textId="0F54E53E" w:rsidR="001F15DF" w:rsidRPr="00A75C01" w:rsidRDefault="0080161C" w:rsidP="001F15DF">
            <w:pPr>
              <w:numPr>
                <w:ilvl w:val="0"/>
                <w:numId w:val="8"/>
              </w:numPr>
              <w:ind w:left="253" w:hanging="253"/>
              <w:rPr>
                <w:rFonts w:ascii="Calibri" w:hAnsi="Calibri" w:cs="Calibri"/>
                <w:sz w:val="20"/>
                <w:szCs w:val="20"/>
              </w:rPr>
            </w:pPr>
            <w:r>
              <w:rPr>
                <w:rFonts w:ascii="Calibri" w:hAnsi="Calibri" w:cs="Calibri"/>
                <w:sz w:val="20"/>
                <w:szCs w:val="20"/>
              </w:rPr>
              <w:t>Describe any other than u</w:t>
            </w:r>
            <w:r w:rsidR="001F15DF">
              <w:rPr>
                <w:rFonts w:ascii="Calibri" w:hAnsi="Calibri" w:cs="Calibri"/>
                <w:sz w:val="20"/>
                <w:szCs w:val="20"/>
              </w:rPr>
              <w:t>sual resources</w:t>
            </w:r>
            <w:r>
              <w:rPr>
                <w:rFonts w:ascii="Calibri" w:hAnsi="Calibri" w:cs="Calibri"/>
                <w:sz w:val="20"/>
                <w:szCs w:val="20"/>
              </w:rPr>
              <w:t xml:space="preserve"> needed.</w:t>
            </w:r>
          </w:p>
        </w:tc>
        <w:tc>
          <w:tcPr>
            <w:tcW w:w="4935" w:type="dxa"/>
            <w:shd w:val="clear" w:color="auto" w:fill="FFF2CC"/>
          </w:tcPr>
          <w:p w14:paraId="474824FA" w14:textId="07A8F132"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how usual spaces for </w:t>
            </w:r>
            <w:r>
              <w:rPr>
                <w:rFonts w:ascii="Calibri" w:hAnsi="Calibri" w:cs="Calibri"/>
                <w:sz w:val="20"/>
                <w:szCs w:val="20"/>
              </w:rPr>
              <w:t xml:space="preserve">patient </w:t>
            </w:r>
            <w:r w:rsidRPr="00D25D68">
              <w:rPr>
                <w:rFonts w:ascii="Calibri" w:hAnsi="Calibri" w:cs="Calibri"/>
                <w:sz w:val="20"/>
                <w:szCs w:val="20"/>
              </w:rPr>
              <w:t xml:space="preserve">care overflow </w:t>
            </w:r>
            <w:r>
              <w:rPr>
                <w:rFonts w:ascii="Calibri" w:hAnsi="Calibri" w:cs="Calibri"/>
                <w:sz w:val="20"/>
                <w:szCs w:val="20"/>
              </w:rPr>
              <w:t xml:space="preserve">(including ICU, </w:t>
            </w:r>
            <w:proofErr w:type="gramStart"/>
            <w:r>
              <w:rPr>
                <w:rFonts w:ascii="Calibri" w:hAnsi="Calibri" w:cs="Calibri"/>
                <w:sz w:val="20"/>
                <w:szCs w:val="20"/>
              </w:rPr>
              <w:t>OR,</w:t>
            </w:r>
            <w:proofErr w:type="gramEnd"/>
            <w:r>
              <w:rPr>
                <w:rFonts w:ascii="Calibri" w:hAnsi="Calibri" w:cs="Calibri"/>
                <w:sz w:val="20"/>
                <w:szCs w:val="20"/>
              </w:rPr>
              <w:t xml:space="preserve"> etc.) </w:t>
            </w:r>
            <w:r w:rsidRPr="00D25D68">
              <w:rPr>
                <w:rFonts w:ascii="Calibri" w:hAnsi="Calibri" w:cs="Calibri"/>
                <w:sz w:val="20"/>
                <w:szCs w:val="20"/>
              </w:rPr>
              <w:t xml:space="preserve">into other areas (and/or how those spaces </w:t>
            </w:r>
            <w:r>
              <w:rPr>
                <w:rFonts w:ascii="Calibri" w:hAnsi="Calibri" w:cs="Calibri"/>
                <w:sz w:val="20"/>
                <w:szCs w:val="20"/>
              </w:rPr>
              <w:t>[</w:t>
            </w:r>
            <w:r w:rsidR="00027BF7">
              <w:rPr>
                <w:rFonts w:ascii="Calibri" w:hAnsi="Calibri" w:cs="Calibri"/>
                <w:sz w:val="20"/>
                <w:szCs w:val="20"/>
              </w:rPr>
              <w:t xml:space="preserve">i.e., </w:t>
            </w:r>
            <w:r>
              <w:rPr>
                <w:rFonts w:ascii="Calibri" w:hAnsi="Calibri" w:cs="Calibri"/>
                <w:sz w:val="20"/>
                <w:szCs w:val="20"/>
              </w:rPr>
              <w:t>“Holding Areas</w:t>
            </w:r>
            <w:r w:rsidR="00D04231">
              <w:rPr>
                <w:rFonts w:ascii="Calibri" w:hAnsi="Calibri" w:cs="Calibri"/>
                <w:sz w:val="20"/>
                <w:szCs w:val="20"/>
              </w:rPr>
              <w:t>”</w:t>
            </w:r>
            <w:r>
              <w:rPr>
                <w:rFonts w:ascii="Calibri" w:hAnsi="Calibri" w:cs="Calibri"/>
                <w:sz w:val="20"/>
                <w:szCs w:val="20"/>
              </w:rPr>
              <w:t xml:space="preserve">] </w:t>
            </w:r>
            <w:proofErr w:type="gramStart"/>
            <w:r w:rsidRPr="00D25D68">
              <w:rPr>
                <w:rFonts w:ascii="Calibri" w:hAnsi="Calibri" w:cs="Calibri"/>
                <w:sz w:val="20"/>
                <w:szCs w:val="20"/>
              </w:rPr>
              <w:t>are doubled</w:t>
            </w:r>
            <w:proofErr w:type="gramEnd"/>
            <w:r w:rsidRPr="00D25D68">
              <w:rPr>
                <w:rFonts w:ascii="Calibri" w:hAnsi="Calibri" w:cs="Calibri"/>
                <w:sz w:val="20"/>
                <w:szCs w:val="20"/>
              </w:rPr>
              <w:t xml:space="preserve"> up or increase capacity)</w:t>
            </w:r>
            <w:r w:rsidR="00047FA0">
              <w:rPr>
                <w:rFonts w:ascii="Calibri" w:hAnsi="Calibri" w:cs="Calibri"/>
                <w:sz w:val="20"/>
                <w:szCs w:val="20"/>
              </w:rPr>
              <w:t>.</w:t>
            </w:r>
          </w:p>
          <w:p w14:paraId="35BF73DF" w14:textId="1CBA42F2" w:rsidR="001F15DF" w:rsidRPr="000124DE" w:rsidRDefault="001F15DF" w:rsidP="000124DE">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any </w:t>
            </w:r>
            <w:r w:rsidR="009A4F4A">
              <w:rPr>
                <w:rFonts w:ascii="Calibri" w:hAnsi="Calibri" w:cs="Calibri"/>
                <w:sz w:val="20"/>
                <w:szCs w:val="20"/>
              </w:rPr>
              <w:t>preparations</w:t>
            </w:r>
            <w:r w:rsidRPr="00D25D68">
              <w:rPr>
                <w:rFonts w:ascii="Calibri" w:hAnsi="Calibri" w:cs="Calibri"/>
                <w:sz w:val="20"/>
                <w:szCs w:val="20"/>
              </w:rPr>
              <w:t xml:space="preserve"> for critical care outside usual areas.</w:t>
            </w:r>
          </w:p>
        </w:tc>
        <w:tc>
          <w:tcPr>
            <w:tcW w:w="0" w:type="auto"/>
            <w:shd w:val="clear" w:color="auto" w:fill="FFD9D9"/>
          </w:tcPr>
          <w:p w14:paraId="0CCCFED1" w14:textId="77777777"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Describe minor injury overflow/treatment plan (clinics, other waiting areas, conference rooms)</w:t>
            </w:r>
            <w:r w:rsidR="00027BF7">
              <w:rPr>
                <w:rFonts w:ascii="Calibri" w:hAnsi="Calibri" w:cs="Calibri"/>
                <w:sz w:val="20"/>
                <w:szCs w:val="20"/>
              </w:rPr>
              <w:t>.</w:t>
            </w:r>
          </w:p>
          <w:p w14:paraId="2F58525F" w14:textId="77777777"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w:t>
            </w:r>
            <w:r w:rsidR="00EE7D66">
              <w:rPr>
                <w:rFonts w:ascii="Calibri" w:hAnsi="Calibri" w:cs="Calibri"/>
                <w:sz w:val="20"/>
                <w:szCs w:val="20"/>
              </w:rPr>
              <w:t xml:space="preserve">staffing and </w:t>
            </w:r>
            <w:r w:rsidRPr="00D25D68">
              <w:rPr>
                <w:rFonts w:ascii="Calibri" w:hAnsi="Calibri" w:cs="Calibri"/>
                <w:sz w:val="20"/>
                <w:szCs w:val="20"/>
              </w:rPr>
              <w:t>supply plan for alternate care/triage areas</w:t>
            </w:r>
            <w:r w:rsidR="00027BF7">
              <w:rPr>
                <w:rFonts w:ascii="Calibri" w:hAnsi="Calibri" w:cs="Calibri"/>
                <w:sz w:val="20"/>
                <w:szCs w:val="20"/>
              </w:rPr>
              <w:t>.</w:t>
            </w:r>
          </w:p>
          <w:p w14:paraId="6A5CD40F" w14:textId="77777777" w:rsidR="001F15DF" w:rsidRPr="00D25D68"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Describe expectations for paper charting particularly on minor injuries</w:t>
            </w:r>
            <w:r w:rsidR="00027BF7">
              <w:rPr>
                <w:rFonts w:ascii="Calibri" w:hAnsi="Calibri" w:cs="Calibri"/>
                <w:sz w:val="20"/>
                <w:szCs w:val="20"/>
              </w:rPr>
              <w:t>.</w:t>
            </w:r>
          </w:p>
          <w:p w14:paraId="06404395" w14:textId="5981CF47" w:rsidR="001F15DF" w:rsidRPr="00A75C01" w:rsidRDefault="001F15DF" w:rsidP="001F15DF">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w:t>
            </w:r>
            <w:r w:rsidR="000124DE">
              <w:rPr>
                <w:rFonts w:ascii="Calibri" w:hAnsi="Calibri" w:cs="Calibri"/>
                <w:sz w:val="20"/>
                <w:szCs w:val="20"/>
              </w:rPr>
              <w:t>contact for</w:t>
            </w:r>
            <w:r w:rsidR="00534863">
              <w:rPr>
                <w:rFonts w:ascii="Calibri" w:hAnsi="Calibri" w:cs="Calibri"/>
                <w:sz w:val="20"/>
                <w:szCs w:val="20"/>
              </w:rPr>
              <w:t xml:space="preserve"> </w:t>
            </w:r>
            <w:r w:rsidRPr="00D25D68">
              <w:rPr>
                <w:rFonts w:ascii="Calibri" w:hAnsi="Calibri" w:cs="Calibri"/>
                <w:sz w:val="20"/>
                <w:szCs w:val="20"/>
              </w:rPr>
              <w:t>regional support available through coalition or other hospitals</w:t>
            </w:r>
            <w:r w:rsidR="00027BF7">
              <w:rPr>
                <w:rFonts w:ascii="Calibri" w:hAnsi="Calibri" w:cs="Calibri"/>
                <w:sz w:val="20"/>
                <w:szCs w:val="20"/>
              </w:rPr>
              <w:t>.</w:t>
            </w:r>
          </w:p>
        </w:tc>
      </w:tr>
    </w:tbl>
    <w:p w14:paraId="3652E4C1" w14:textId="77777777" w:rsidR="00077999" w:rsidRDefault="00077999" w:rsidP="002B63A9">
      <w:pPr>
        <w:pStyle w:val="Heading1"/>
        <w:rPr>
          <w:sz w:val="24"/>
          <w:szCs w:val="24"/>
        </w:rPr>
      </w:pPr>
      <w:bookmarkStart w:id="3" w:name="_ED_Capacity_Expansion:_8"/>
      <w:bookmarkStart w:id="4" w:name="_Emergency_Department_(ED)"/>
      <w:bookmarkEnd w:id="3"/>
      <w:bookmarkEnd w:id="4"/>
    </w:p>
    <w:p w14:paraId="1FD75067" w14:textId="77777777" w:rsidR="00077999" w:rsidRDefault="00077999">
      <w:pPr>
        <w:rPr>
          <w:rFonts w:ascii="Calibri" w:hAnsi="Calibri" w:cs="Calibri"/>
          <w:b/>
        </w:rPr>
      </w:pPr>
      <w:r>
        <w:br w:type="page"/>
      </w:r>
    </w:p>
    <w:p w14:paraId="2D74BB60" w14:textId="251E8B6B" w:rsidR="002B63A9" w:rsidRPr="000A5671" w:rsidRDefault="002B63A9" w:rsidP="002B63A9">
      <w:pPr>
        <w:pStyle w:val="Heading1"/>
        <w:rPr>
          <w:sz w:val="24"/>
          <w:szCs w:val="24"/>
        </w:rPr>
      </w:pPr>
      <w:r w:rsidRPr="000A5671">
        <w:rPr>
          <w:sz w:val="24"/>
          <w:szCs w:val="24"/>
        </w:rPr>
        <w:lastRenderedPageBreak/>
        <w:t>Emergency Department (ED) Capacity Expansion: HAZMAT Incident</w:t>
      </w:r>
    </w:p>
    <w:p w14:paraId="72450EA4" w14:textId="77777777" w:rsidR="002B63A9" w:rsidRDefault="002B63A9" w:rsidP="002B63A9">
      <w:pPr>
        <w:rPr>
          <w:rFonts w:ascii="Calibri" w:hAnsi="Calibri" w:cs="Calibri"/>
        </w:rPr>
      </w:pPr>
    </w:p>
    <w:p w14:paraId="5E4F8F54" w14:textId="77777777" w:rsidR="002B63A9" w:rsidRPr="0007727A" w:rsidRDefault="002B63A9" w:rsidP="002B63A9">
      <w:pPr>
        <w:rPr>
          <w:rFonts w:ascii="Calibri" w:hAnsi="Calibri" w:cs="Calibri"/>
          <w:b/>
          <w:bCs/>
        </w:rPr>
      </w:pPr>
      <w:r w:rsidRPr="0007727A">
        <w:rPr>
          <w:rFonts w:ascii="Calibri" w:hAnsi="Calibri" w:cs="Calibri"/>
          <w:b/>
          <w:bCs/>
        </w:rPr>
        <w:t>Initial priorities should include:</w:t>
      </w:r>
    </w:p>
    <w:p w14:paraId="20BD74C3" w14:textId="530DCA2F" w:rsidR="00350589" w:rsidRDefault="000124DE" w:rsidP="00D53EB3">
      <w:pPr>
        <w:pStyle w:val="ListParagraph"/>
        <w:numPr>
          <w:ilvl w:val="0"/>
          <w:numId w:val="1"/>
        </w:numPr>
        <w:spacing w:before="120"/>
        <w:rPr>
          <w:rFonts w:ascii="Calibri" w:hAnsi="Calibri" w:cs="Calibri"/>
          <w:sz w:val="22"/>
          <w:szCs w:val="22"/>
        </w:rPr>
      </w:pPr>
      <w:proofErr w:type="gramStart"/>
      <w:r>
        <w:rPr>
          <w:rFonts w:ascii="Calibri" w:hAnsi="Calibri" w:cs="Calibri"/>
          <w:sz w:val="22"/>
          <w:szCs w:val="22"/>
        </w:rPr>
        <w:t>Contacting</w:t>
      </w:r>
      <w:proofErr w:type="gramEnd"/>
      <w:r>
        <w:rPr>
          <w:rFonts w:ascii="Calibri" w:hAnsi="Calibri" w:cs="Calibri"/>
          <w:sz w:val="22"/>
          <w:szCs w:val="22"/>
        </w:rPr>
        <w:t xml:space="preserve"> public safety</w:t>
      </w:r>
      <w:r w:rsidR="00350589">
        <w:rPr>
          <w:rFonts w:ascii="Calibri" w:hAnsi="Calibri" w:cs="Calibri"/>
          <w:sz w:val="22"/>
          <w:szCs w:val="22"/>
        </w:rPr>
        <w:t xml:space="preserve"> (i.e., </w:t>
      </w:r>
      <w:r w:rsidR="00E7313E">
        <w:rPr>
          <w:rFonts w:ascii="Calibri" w:hAnsi="Calibri" w:cs="Calibri"/>
          <w:sz w:val="22"/>
          <w:szCs w:val="22"/>
        </w:rPr>
        <w:t>HAZMAT</w:t>
      </w:r>
      <w:r w:rsidR="00350589">
        <w:rPr>
          <w:rFonts w:ascii="Calibri" w:hAnsi="Calibri" w:cs="Calibri"/>
          <w:sz w:val="22"/>
          <w:szCs w:val="22"/>
        </w:rPr>
        <w:t xml:space="preserve"> team, fire rescue) </w:t>
      </w:r>
      <w:r>
        <w:rPr>
          <w:rFonts w:ascii="Calibri" w:hAnsi="Calibri" w:cs="Calibri"/>
          <w:sz w:val="22"/>
          <w:szCs w:val="22"/>
        </w:rPr>
        <w:t>for</w:t>
      </w:r>
      <w:r w:rsidR="00350589">
        <w:rPr>
          <w:rFonts w:ascii="Calibri" w:hAnsi="Calibri" w:cs="Calibri"/>
          <w:sz w:val="22"/>
          <w:szCs w:val="22"/>
        </w:rPr>
        <w:t xml:space="preserve"> additional information about the incident</w:t>
      </w:r>
      <w:r>
        <w:rPr>
          <w:rFonts w:ascii="Calibri" w:hAnsi="Calibri" w:cs="Calibri"/>
          <w:sz w:val="22"/>
          <w:szCs w:val="22"/>
        </w:rPr>
        <w:t xml:space="preserve"> (know who/how to call)</w:t>
      </w:r>
      <w:r w:rsidR="00B60B2A">
        <w:rPr>
          <w:rFonts w:ascii="Calibri" w:hAnsi="Calibri" w:cs="Calibri"/>
          <w:sz w:val="22"/>
          <w:szCs w:val="22"/>
        </w:rPr>
        <w:t>.</w:t>
      </w:r>
    </w:p>
    <w:p w14:paraId="2D3A7D22" w14:textId="2307B6AF"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 xml:space="preserve">Activating the hospital EOP and incident command based on information available. </w:t>
      </w:r>
      <w:r w:rsidR="00A56297">
        <w:rPr>
          <w:rFonts w:ascii="Calibri" w:hAnsi="Calibri" w:cs="Calibri"/>
          <w:sz w:val="22"/>
          <w:szCs w:val="22"/>
        </w:rPr>
        <w:t xml:space="preserve">Include subject matter experts related to the incident type to help with the organization’s response to the incident. </w:t>
      </w:r>
      <w:r w:rsidRPr="0007727A">
        <w:rPr>
          <w:rFonts w:ascii="Calibri" w:hAnsi="Calibri" w:cs="Calibri"/>
          <w:sz w:val="22"/>
          <w:szCs w:val="22"/>
        </w:rPr>
        <w:t>Include staff call-backs that are tailored to the incident type</w:t>
      </w:r>
      <w:r w:rsidR="00862D14">
        <w:rPr>
          <w:rFonts w:ascii="Calibri" w:hAnsi="Calibri" w:cs="Calibri"/>
          <w:sz w:val="22"/>
          <w:szCs w:val="22"/>
        </w:rPr>
        <w:t>.</w:t>
      </w:r>
      <w:r w:rsidRPr="0007727A">
        <w:rPr>
          <w:rFonts w:ascii="Calibri" w:hAnsi="Calibri" w:cs="Calibri"/>
          <w:sz w:val="22"/>
          <w:szCs w:val="22"/>
        </w:rPr>
        <w:t xml:space="preserve"> </w:t>
      </w:r>
    </w:p>
    <w:p w14:paraId="37DF3F3E" w14:textId="79F81310"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Establishing access controls to prevent walk-in contamination; consider shelter-in-place issues if the incident affects the hospital itself</w:t>
      </w:r>
      <w:r w:rsidR="00862D14">
        <w:rPr>
          <w:rFonts w:ascii="Calibri" w:hAnsi="Calibri" w:cs="Calibri"/>
          <w:sz w:val="22"/>
          <w:szCs w:val="22"/>
        </w:rPr>
        <w:t>.</w:t>
      </w:r>
      <w:r w:rsidR="001306CE">
        <w:rPr>
          <w:rFonts w:ascii="Calibri" w:hAnsi="Calibri" w:cs="Calibri"/>
          <w:sz w:val="22"/>
          <w:szCs w:val="22"/>
        </w:rPr>
        <w:t xml:space="preserve"> </w:t>
      </w:r>
    </w:p>
    <w:p w14:paraId="0A8A08B7" w14:textId="632602D4"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Obtaining chemical information/toxidrome information and contacting poison center (</w:t>
      </w:r>
      <w:r w:rsidR="000124DE">
        <w:rPr>
          <w:rFonts w:ascii="Calibri" w:hAnsi="Calibri" w:cs="Calibri"/>
          <w:sz w:val="22"/>
          <w:szCs w:val="22"/>
        </w:rPr>
        <w:t xml:space="preserve">may access </w:t>
      </w:r>
      <w:r w:rsidRPr="0007727A">
        <w:rPr>
          <w:rFonts w:ascii="Calibri" w:hAnsi="Calibri" w:cs="Calibri"/>
          <w:sz w:val="22"/>
          <w:szCs w:val="22"/>
        </w:rPr>
        <w:t>online and print</w:t>
      </w:r>
      <w:r w:rsidR="000124DE">
        <w:rPr>
          <w:rFonts w:ascii="Calibri" w:hAnsi="Calibri" w:cs="Calibri"/>
          <w:sz w:val="22"/>
          <w:szCs w:val="22"/>
        </w:rPr>
        <w:t>ed</w:t>
      </w:r>
      <w:r w:rsidRPr="0007727A">
        <w:rPr>
          <w:rFonts w:ascii="Calibri" w:hAnsi="Calibri" w:cs="Calibri"/>
          <w:sz w:val="22"/>
          <w:szCs w:val="22"/>
        </w:rPr>
        <w:t xml:space="preserve"> toxicology references as </w:t>
      </w:r>
      <w:r w:rsidR="000124DE">
        <w:rPr>
          <w:rFonts w:ascii="Calibri" w:hAnsi="Calibri" w:cs="Calibri"/>
          <w:sz w:val="22"/>
          <w:szCs w:val="22"/>
        </w:rPr>
        <w:t>well</w:t>
      </w:r>
      <w:r w:rsidRPr="0007727A">
        <w:rPr>
          <w:rFonts w:ascii="Calibri" w:hAnsi="Calibri" w:cs="Calibri"/>
          <w:sz w:val="22"/>
          <w:szCs w:val="22"/>
        </w:rPr>
        <w:t xml:space="preserve">). </w:t>
      </w:r>
    </w:p>
    <w:p w14:paraId="6C7D0A20" w14:textId="3D00558F"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Preparing the decontamination area in proportion to expected needs</w:t>
      </w:r>
      <w:r w:rsidR="000124DE">
        <w:rPr>
          <w:rFonts w:ascii="Calibri" w:hAnsi="Calibri" w:cs="Calibri"/>
          <w:sz w:val="22"/>
          <w:szCs w:val="22"/>
        </w:rPr>
        <w:t xml:space="preserve"> (by in-house trained staff)</w:t>
      </w:r>
      <w:r w:rsidR="00862D14">
        <w:rPr>
          <w:rFonts w:ascii="Calibri" w:hAnsi="Calibri" w:cs="Calibri"/>
          <w:sz w:val="22"/>
          <w:szCs w:val="22"/>
        </w:rPr>
        <w:t>.</w:t>
      </w:r>
    </w:p>
    <w:p w14:paraId="13FA6FEE" w14:textId="44F906B4" w:rsidR="002B63A9" w:rsidRPr="0007727A" w:rsidRDefault="000124DE" w:rsidP="002B63A9">
      <w:pPr>
        <w:pStyle w:val="ListParagraph"/>
        <w:numPr>
          <w:ilvl w:val="0"/>
          <w:numId w:val="1"/>
        </w:numPr>
        <w:rPr>
          <w:rFonts w:ascii="Calibri" w:hAnsi="Calibri" w:cs="Calibri"/>
          <w:sz w:val="22"/>
          <w:szCs w:val="22"/>
        </w:rPr>
      </w:pPr>
      <w:r>
        <w:rPr>
          <w:rFonts w:ascii="Calibri" w:hAnsi="Calibri" w:cs="Calibri"/>
          <w:sz w:val="22"/>
          <w:szCs w:val="22"/>
        </w:rPr>
        <w:t>D</w:t>
      </w:r>
      <w:r w:rsidR="002B63A9" w:rsidRPr="0007727A">
        <w:rPr>
          <w:rFonts w:ascii="Calibri" w:hAnsi="Calibri" w:cs="Calibri"/>
          <w:sz w:val="22"/>
          <w:szCs w:val="22"/>
        </w:rPr>
        <w:t>onning of chemical PPE by initial staff as required per initial incident information from EMS/public safety.</w:t>
      </w:r>
    </w:p>
    <w:p w14:paraId="09A4AC25" w14:textId="5D0B8798"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 xml:space="preserve">Calling back, replacing, and/or </w:t>
      </w:r>
      <w:r w:rsidR="000D57BD">
        <w:rPr>
          <w:rFonts w:ascii="Calibri" w:hAnsi="Calibri" w:cs="Calibri"/>
          <w:sz w:val="22"/>
          <w:szCs w:val="22"/>
        </w:rPr>
        <w:t>requesting</w:t>
      </w:r>
      <w:r w:rsidRPr="0007727A">
        <w:rPr>
          <w:rFonts w:ascii="Calibri" w:hAnsi="Calibri" w:cs="Calibri"/>
          <w:sz w:val="22"/>
          <w:szCs w:val="22"/>
        </w:rPr>
        <w:t xml:space="preserve"> additional staff (e.g., from </w:t>
      </w:r>
      <w:r w:rsidR="001306CE">
        <w:rPr>
          <w:rFonts w:ascii="Calibri" w:hAnsi="Calibri" w:cs="Calibri"/>
          <w:sz w:val="22"/>
          <w:szCs w:val="22"/>
        </w:rPr>
        <w:t xml:space="preserve">other </w:t>
      </w:r>
      <w:r w:rsidR="003E0B77">
        <w:rPr>
          <w:rFonts w:ascii="Calibri" w:hAnsi="Calibri" w:cs="Calibri"/>
          <w:sz w:val="22"/>
          <w:szCs w:val="22"/>
        </w:rPr>
        <w:t>healthcare facilitie</w:t>
      </w:r>
      <w:r w:rsidR="001306CE">
        <w:rPr>
          <w:rFonts w:ascii="Calibri" w:hAnsi="Calibri" w:cs="Calibri"/>
          <w:sz w:val="22"/>
          <w:szCs w:val="22"/>
        </w:rPr>
        <w:t xml:space="preserve">s, </w:t>
      </w:r>
      <w:r w:rsidRPr="0007727A">
        <w:rPr>
          <w:rFonts w:ascii="Calibri" w:hAnsi="Calibri" w:cs="Calibri"/>
          <w:sz w:val="22"/>
          <w:szCs w:val="22"/>
        </w:rPr>
        <w:t>the fire department</w:t>
      </w:r>
      <w:r w:rsidR="00F57608">
        <w:rPr>
          <w:rFonts w:ascii="Calibri" w:hAnsi="Calibri" w:cs="Calibri"/>
          <w:sz w:val="22"/>
          <w:szCs w:val="22"/>
        </w:rPr>
        <w:t>,</w:t>
      </w:r>
      <w:r w:rsidR="001306CE">
        <w:rPr>
          <w:rFonts w:ascii="Calibri" w:hAnsi="Calibri" w:cs="Calibri"/>
          <w:sz w:val="22"/>
          <w:szCs w:val="22"/>
        </w:rPr>
        <w:t xml:space="preserve"> etc.</w:t>
      </w:r>
      <w:r w:rsidRPr="0007727A">
        <w:rPr>
          <w:rFonts w:ascii="Calibri" w:hAnsi="Calibri" w:cs="Calibri"/>
          <w:sz w:val="22"/>
          <w:szCs w:val="22"/>
        </w:rPr>
        <w:t>) to support decontamination operations</w:t>
      </w:r>
      <w:r w:rsidRPr="0007727A" w:rsidDel="009051C0">
        <w:rPr>
          <w:rFonts w:ascii="Calibri" w:hAnsi="Calibri" w:cs="Calibri"/>
          <w:sz w:val="22"/>
          <w:szCs w:val="22"/>
        </w:rPr>
        <w:t xml:space="preserve"> </w:t>
      </w:r>
      <w:r w:rsidRPr="0007727A">
        <w:rPr>
          <w:rFonts w:ascii="Calibri" w:hAnsi="Calibri" w:cs="Calibri"/>
          <w:sz w:val="22"/>
          <w:szCs w:val="22"/>
        </w:rPr>
        <w:t xml:space="preserve">as needed/available. </w:t>
      </w:r>
    </w:p>
    <w:p w14:paraId="0D6CC124" w14:textId="77777777"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 xml:space="preserve">Moving “dry decon”/redress kits to the decon area in case the victims do not need wet decontamination but need clothing control (e.g., chlorine or other gas exposure) or demand for wet decon exceeds resources available. </w:t>
      </w:r>
    </w:p>
    <w:p w14:paraId="203A3050" w14:textId="2A54FE73" w:rsidR="002B63A9"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Tracking/securing patients and belongings.</w:t>
      </w:r>
    </w:p>
    <w:p w14:paraId="19B24BA9" w14:textId="0FF743A2" w:rsidR="000124DE" w:rsidRPr="0007727A" w:rsidRDefault="000124DE" w:rsidP="002B63A9">
      <w:pPr>
        <w:pStyle w:val="ListParagraph"/>
        <w:numPr>
          <w:ilvl w:val="0"/>
          <w:numId w:val="1"/>
        </w:numPr>
        <w:rPr>
          <w:rFonts w:ascii="Calibri" w:hAnsi="Calibri" w:cs="Calibri"/>
          <w:sz w:val="22"/>
          <w:szCs w:val="22"/>
        </w:rPr>
      </w:pPr>
      <w:r>
        <w:rPr>
          <w:rFonts w:ascii="Calibri" w:hAnsi="Calibri" w:cs="Calibri"/>
          <w:sz w:val="22"/>
          <w:szCs w:val="22"/>
        </w:rPr>
        <w:t>Consider</w:t>
      </w:r>
      <w:r w:rsidR="00D06A3B">
        <w:rPr>
          <w:rFonts w:ascii="Calibri" w:hAnsi="Calibri" w:cs="Calibri"/>
          <w:sz w:val="22"/>
          <w:szCs w:val="22"/>
        </w:rPr>
        <w:t>ing</w:t>
      </w:r>
      <w:r>
        <w:rPr>
          <w:rFonts w:ascii="Calibri" w:hAnsi="Calibri" w:cs="Calibri"/>
          <w:sz w:val="22"/>
          <w:szCs w:val="22"/>
        </w:rPr>
        <w:t>/screen</w:t>
      </w:r>
      <w:r w:rsidR="00D06A3B">
        <w:rPr>
          <w:rFonts w:ascii="Calibri" w:hAnsi="Calibri" w:cs="Calibri"/>
          <w:sz w:val="22"/>
          <w:szCs w:val="22"/>
        </w:rPr>
        <w:t>ing</w:t>
      </w:r>
      <w:r>
        <w:rPr>
          <w:rFonts w:ascii="Calibri" w:hAnsi="Calibri" w:cs="Calibri"/>
          <w:sz w:val="22"/>
          <w:szCs w:val="22"/>
        </w:rPr>
        <w:t xml:space="preserve"> for radiation depending on </w:t>
      </w:r>
      <w:r w:rsidR="00D06A3B">
        <w:rPr>
          <w:rFonts w:ascii="Calibri" w:hAnsi="Calibri" w:cs="Calibri"/>
          <w:sz w:val="22"/>
          <w:szCs w:val="22"/>
        </w:rPr>
        <w:t>incid</w:t>
      </w:r>
      <w:r>
        <w:rPr>
          <w:rFonts w:ascii="Calibri" w:hAnsi="Calibri" w:cs="Calibri"/>
          <w:sz w:val="22"/>
          <w:szCs w:val="22"/>
        </w:rPr>
        <w:t>ent (and have appropriate support planned from radiation safety officer, etc.)</w:t>
      </w:r>
      <w:r w:rsidR="00D06A3B">
        <w:rPr>
          <w:rFonts w:ascii="Calibri" w:hAnsi="Calibri" w:cs="Calibri"/>
          <w:sz w:val="22"/>
          <w:szCs w:val="22"/>
        </w:rPr>
        <w:t>.</w:t>
      </w:r>
    </w:p>
    <w:p w14:paraId="735C234F" w14:textId="7D01BEEE"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 xml:space="preserve">Activating CHEMPACK plan if </w:t>
      </w:r>
      <w:r w:rsidR="000124DE">
        <w:rPr>
          <w:rFonts w:ascii="Calibri" w:hAnsi="Calibri" w:cs="Calibri"/>
          <w:sz w:val="22"/>
          <w:szCs w:val="22"/>
        </w:rPr>
        <w:t xml:space="preserve">facility/community has access and </w:t>
      </w:r>
      <w:r w:rsidRPr="0007727A">
        <w:rPr>
          <w:rFonts w:ascii="Calibri" w:hAnsi="Calibri" w:cs="Calibri"/>
          <w:sz w:val="22"/>
          <w:szCs w:val="22"/>
        </w:rPr>
        <w:t xml:space="preserve">situation warrants. </w:t>
      </w:r>
    </w:p>
    <w:p w14:paraId="24BF3CBC" w14:textId="1BEA4C62" w:rsidR="0008048F" w:rsidRPr="0007727A" w:rsidRDefault="0008048F" w:rsidP="002B63A9">
      <w:pPr>
        <w:pStyle w:val="ListParagraph"/>
        <w:numPr>
          <w:ilvl w:val="0"/>
          <w:numId w:val="1"/>
        </w:numPr>
        <w:rPr>
          <w:rFonts w:ascii="Calibri" w:hAnsi="Calibri" w:cs="Calibri"/>
          <w:sz w:val="22"/>
          <w:szCs w:val="22"/>
        </w:rPr>
      </w:pPr>
      <w:r>
        <w:rPr>
          <w:rFonts w:ascii="Calibri" w:hAnsi="Calibri" w:cs="Calibri"/>
          <w:sz w:val="22"/>
          <w:szCs w:val="22"/>
        </w:rPr>
        <w:t>Recheck</w:t>
      </w:r>
      <w:r w:rsidR="004E4C8B">
        <w:rPr>
          <w:rFonts w:ascii="Calibri" w:hAnsi="Calibri" w:cs="Calibri"/>
          <w:sz w:val="22"/>
          <w:szCs w:val="22"/>
        </w:rPr>
        <w:t>ing</w:t>
      </w:r>
      <w:r>
        <w:rPr>
          <w:rFonts w:ascii="Calibri" w:hAnsi="Calibri" w:cs="Calibri"/>
          <w:sz w:val="22"/>
          <w:szCs w:val="22"/>
        </w:rPr>
        <w:t xml:space="preserve"> patients prior to entry into the hospital to ensure contaminates have been </w:t>
      </w:r>
      <w:r w:rsidR="000124DE">
        <w:rPr>
          <w:rFonts w:ascii="Calibri" w:hAnsi="Calibri" w:cs="Calibri"/>
          <w:sz w:val="22"/>
          <w:szCs w:val="22"/>
        </w:rPr>
        <w:t xml:space="preserve">sufficiently </w:t>
      </w:r>
      <w:r>
        <w:rPr>
          <w:rFonts w:ascii="Calibri" w:hAnsi="Calibri" w:cs="Calibri"/>
          <w:sz w:val="22"/>
          <w:szCs w:val="22"/>
        </w:rPr>
        <w:t>removed</w:t>
      </w:r>
      <w:r w:rsidR="00D06A3B">
        <w:rPr>
          <w:rFonts w:ascii="Calibri" w:hAnsi="Calibri" w:cs="Calibri"/>
          <w:sz w:val="22"/>
          <w:szCs w:val="22"/>
        </w:rPr>
        <w:t>.</w:t>
      </w:r>
    </w:p>
    <w:p w14:paraId="30C37B05" w14:textId="06811DBA" w:rsidR="002B63A9" w:rsidRPr="0007727A" w:rsidRDefault="002B63A9" w:rsidP="002B63A9">
      <w:pPr>
        <w:pStyle w:val="ListParagraph"/>
        <w:numPr>
          <w:ilvl w:val="0"/>
          <w:numId w:val="1"/>
        </w:numPr>
        <w:rPr>
          <w:rFonts w:ascii="Calibri" w:hAnsi="Calibri" w:cs="Calibri"/>
          <w:sz w:val="22"/>
          <w:szCs w:val="22"/>
        </w:rPr>
      </w:pPr>
      <w:r w:rsidRPr="0007727A">
        <w:rPr>
          <w:rFonts w:ascii="Calibri" w:hAnsi="Calibri" w:cs="Calibri"/>
          <w:sz w:val="22"/>
          <w:szCs w:val="22"/>
        </w:rPr>
        <w:t>Notifying local water treatment authority when situation warrants</w:t>
      </w:r>
      <w:r w:rsidR="000124DE">
        <w:rPr>
          <w:rFonts w:ascii="Calibri" w:hAnsi="Calibri" w:cs="Calibri"/>
          <w:sz w:val="22"/>
          <w:szCs w:val="22"/>
        </w:rPr>
        <w:t xml:space="preserve"> when runoff enters storm/sanitary sewer systems</w:t>
      </w:r>
      <w:r w:rsidR="00D06A3B">
        <w:rPr>
          <w:rFonts w:ascii="Calibri" w:hAnsi="Calibri" w:cs="Calibri"/>
          <w:sz w:val="22"/>
          <w:szCs w:val="22"/>
        </w:rPr>
        <w:t>.</w:t>
      </w:r>
    </w:p>
    <w:p w14:paraId="25966D0E" w14:textId="7454E683" w:rsidR="001306CE" w:rsidRPr="0007727A" w:rsidRDefault="001306CE" w:rsidP="002B63A9">
      <w:pPr>
        <w:pStyle w:val="ListParagraph"/>
        <w:numPr>
          <w:ilvl w:val="0"/>
          <w:numId w:val="1"/>
        </w:numPr>
        <w:rPr>
          <w:rFonts w:ascii="Calibri" w:hAnsi="Calibri" w:cs="Calibri"/>
          <w:sz w:val="22"/>
          <w:szCs w:val="22"/>
        </w:rPr>
      </w:pPr>
      <w:r>
        <w:rPr>
          <w:rFonts w:ascii="Calibri" w:hAnsi="Calibri" w:cs="Calibri"/>
          <w:sz w:val="22"/>
          <w:szCs w:val="22"/>
        </w:rPr>
        <w:t>Notifying vendor for hazardous waste management assistance if situation warrants (e.g.</w:t>
      </w:r>
      <w:r w:rsidR="004E4C8B">
        <w:rPr>
          <w:rFonts w:ascii="Calibri" w:hAnsi="Calibri" w:cs="Calibri"/>
          <w:sz w:val="22"/>
          <w:szCs w:val="22"/>
        </w:rPr>
        <w:t>,</w:t>
      </w:r>
      <w:r>
        <w:rPr>
          <w:rFonts w:ascii="Calibri" w:hAnsi="Calibri" w:cs="Calibri"/>
          <w:sz w:val="22"/>
          <w:szCs w:val="22"/>
        </w:rPr>
        <w:t xml:space="preserve"> heavy metals, radiation</w:t>
      </w:r>
      <w:r w:rsidR="00546EEA">
        <w:rPr>
          <w:rFonts w:ascii="Calibri" w:hAnsi="Calibri" w:cs="Calibri"/>
          <w:sz w:val="22"/>
          <w:szCs w:val="22"/>
        </w:rPr>
        <w:t>,</w:t>
      </w:r>
      <w:r>
        <w:rPr>
          <w:rFonts w:ascii="Calibri" w:hAnsi="Calibri" w:cs="Calibri"/>
          <w:sz w:val="22"/>
          <w:szCs w:val="22"/>
        </w:rPr>
        <w:t xml:space="preserve"> </w:t>
      </w:r>
      <w:r w:rsidR="000124DE">
        <w:rPr>
          <w:rFonts w:ascii="Calibri" w:hAnsi="Calibri" w:cs="Calibri"/>
          <w:sz w:val="22"/>
          <w:szCs w:val="22"/>
        </w:rPr>
        <w:t xml:space="preserve">contaminated water disposal, </w:t>
      </w:r>
      <w:r>
        <w:rPr>
          <w:rFonts w:ascii="Calibri" w:hAnsi="Calibri" w:cs="Calibri"/>
          <w:sz w:val="22"/>
          <w:szCs w:val="22"/>
        </w:rPr>
        <w:t>etc.)</w:t>
      </w:r>
      <w:r w:rsidR="00546EEA">
        <w:rPr>
          <w:rFonts w:ascii="Calibri" w:hAnsi="Calibri" w:cs="Calibri"/>
          <w:sz w:val="22"/>
          <w:szCs w:val="22"/>
        </w:rPr>
        <w:t>.</w:t>
      </w:r>
      <w:r>
        <w:rPr>
          <w:rFonts w:ascii="Calibri" w:hAnsi="Calibri" w:cs="Calibri"/>
          <w:sz w:val="22"/>
          <w:szCs w:val="22"/>
        </w:rPr>
        <w:t xml:space="preserve"> </w:t>
      </w:r>
    </w:p>
    <w:p w14:paraId="56534941" w14:textId="77777777" w:rsidR="002B63A9" w:rsidRDefault="002B63A9" w:rsidP="002B63A9">
      <w:pPr>
        <w:pStyle w:val="ListParagraph"/>
        <w:ind w:left="360"/>
        <w:rPr>
          <w:rFonts w:ascii="Calibri" w:hAnsi="Calibri" w:cs="Calibri"/>
        </w:rPr>
      </w:pPr>
    </w:p>
    <w:p w14:paraId="542E25AB" w14:textId="638CAB91" w:rsidR="002B63A9" w:rsidRDefault="002B63A9" w:rsidP="002B63A9">
      <w:pPr>
        <w:pStyle w:val="ListParagraph"/>
        <w:ind w:left="0"/>
        <w:rPr>
          <w:rFonts w:ascii="Calibri" w:hAnsi="Calibri" w:cs="Calibri"/>
          <w:sz w:val="22"/>
          <w:szCs w:val="22"/>
        </w:rPr>
      </w:pPr>
      <w:r w:rsidRPr="0007727A">
        <w:rPr>
          <w:rFonts w:ascii="Calibri" w:hAnsi="Calibri" w:cs="Calibri"/>
          <w:sz w:val="22"/>
          <w:szCs w:val="22"/>
        </w:rPr>
        <w:t xml:space="preserve">Note that there are </w:t>
      </w:r>
      <w:r w:rsidRPr="0007727A">
        <w:rPr>
          <w:rFonts w:ascii="Calibri" w:hAnsi="Calibri" w:cs="Calibri"/>
          <w:i/>
          <w:sz w:val="22"/>
          <w:szCs w:val="22"/>
        </w:rPr>
        <w:t xml:space="preserve">many </w:t>
      </w:r>
      <w:r w:rsidRPr="0007727A">
        <w:rPr>
          <w:rFonts w:ascii="Calibri" w:hAnsi="Calibri" w:cs="Calibri"/>
          <w:sz w:val="22"/>
          <w:szCs w:val="22"/>
        </w:rPr>
        <w:t xml:space="preserve">requirements for decontamination operations; the capacity template only provides an overview of how to accommodate surge demands. </w:t>
      </w:r>
    </w:p>
    <w:p w14:paraId="269ECBA5" w14:textId="7971A5BE" w:rsidR="008E0FFE" w:rsidRDefault="008E0FFE" w:rsidP="002B63A9">
      <w:pPr>
        <w:pStyle w:val="ListParagraph"/>
        <w:ind w:left="0"/>
        <w:rPr>
          <w:rFonts w:ascii="Calibri" w:hAnsi="Calibri" w:cs="Calibri"/>
          <w:sz w:val="22"/>
          <w:szCs w:val="22"/>
        </w:rPr>
      </w:pPr>
    </w:p>
    <w:p w14:paraId="17F0650F" w14:textId="6C4039FA" w:rsidR="008E0FFE" w:rsidRPr="0007727A" w:rsidRDefault="008E0FFE" w:rsidP="008E0FFE">
      <w:pPr>
        <w:pStyle w:val="Heading1"/>
      </w:pPr>
      <w:r w:rsidRPr="008E0FFE">
        <w:rPr>
          <w:b w:val="0"/>
          <w:bCs/>
        </w:rPr>
        <w:t xml:space="preserve">A completed </w:t>
      </w:r>
      <w:hyperlink w:anchor="_ED_Capacity_Expansion:_15" w:history="1">
        <w:r w:rsidRPr="008E0FFE">
          <w:rPr>
            <w:rStyle w:val="Hyperlink"/>
            <w:b w:val="0"/>
            <w:bCs/>
          </w:rPr>
          <w:t>ED Capacity Expansion: HAZMAT</w:t>
        </w:r>
      </w:hyperlink>
      <w:r w:rsidRPr="008E0FFE">
        <w:rPr>
          <w:b w:val="0"/>
          <w:bCs/>
        </w:rPr>
        <w:t xml:space="preserve"> </w:t>
      </w:r>
      <w:r>
        <w:rPr>
          <w:b w:val="0"/>
          <w:bCs/>
        </w:rPr>
        <w:t>template is included in the Appendix</w:t>
      </w:r>
      <w:r w:rsidR="007436B3">
        <w:rPr>
          <w:b w:val="0"/>
          <w:bCs/>
        </w:rPr>
        <w:t xml:space="preserve"> as an </w:t>
      </w:r>
      <w:r w:rsidR="007436B3" w:rsidRPr="008E0FFE">
        <w:rPr>
          <w:b w:val="0"/>
          <w:bCs/>
        </w:rPr>
        <w:t>example</w:t>
      </w:r>
      <w:r>
        <w:rPr>
          <w:b w:val="0"/>
          <w:bCs/>
        </w:rPr>
        <w:t xml:space="preserve">. </w:t>
      </w:r>
    </w:p>
    <w:p w14:paraId="3D33FEA9" w14:textId="0E68CDA5" w:rsidR="00077999" w:rsidRPr="0007727A" w:rsidRDefault="00077999" w:rsidP="00077999">
      <w:pPr>
        <w:rPr>
          <w:rFonts w:ascii="Calibri" w:hAnsi="Calibri" w:cs="Calibri"/>
          <w:sz w:val="22"/>
          <w:szCs w:val="22"/>
        </w:rPr>
      </w:pPr>
    </w:p>
    <w:p w14:paraId="2B59C7F4" w14:textId="77777777" w:rsidR="0007727A" w:rsidRPr="00A06876" w:rsidRDefault="0007727A" w:rsidP="0007727A">
      <w:pPr>
        <w:rPr>
          <w:rFonts w:ascii="Calibri" w:hAnsi="Calibri" w:cs="Calibri"/>
          <w:b/>
          <w:bCs/>
        </w:rPr>
      </w:pPr>
      <w:r w:rsidRPr="00A06876">
        <w:rPr>
          <w:rFonts w:ascii="Calibri" w:hAnsi="Calibri" w:cs="Calibri"/>
          <w:b/>
          <w:bCs/>
        </w:rPr>
        <w:t xml:space="preserve">How to </w:t>
      </w:r>
      <w:r>
        <w:rPr>
          <w:rFonts w:ascii="Calibri" w:hAnsi="Calibri" w:cs="Calibri"/>
          <w:b/>
          <w:bCs/>
        </w:rPr>
        <w:t>complete</w:t>
      </w:r>
      <w:r w:rsidRPr="00A06876">
        <w:rPr>
          <w:rFonts w:ascii="Calibri" w:hAnsi="Calibri" w:cs="Calibri"/>
          <w:b/>
          <w:bCs/>
        </w:rPr>
        <w:t xml:space="preserve"> th</w:t>
      </w:r>
      <w:r>
        <w:rPr>
          <w:rFonts w:ascii="Calibri" w:hAnsi="Calibri" w:cs="Calibri"/>
          <w:b/>
          <w:bCs/>
        </w:rPr>
        <w:t>e</w:t>
      </w:r>
      <w:r w:rsidRPr="00A06876">
        <w:rPr>
          <w:rFonts w:ascii="Calibri" w:hAnsi="Calibri" w:cs="Calibri"/>
          <w:b/>
          <w:bCs/>
        </w:rPr>
        <w:t xml:space="preserve"> template:</w:t>
      </w:r>
    </w:p>
    <w:p w14:paraId="3F5E7AE3" w14:textId="0C7CFB5D" w:rsidR="00077999" w:rsidRPr="0007727A" w:rsidRDefault="00077999" w:rsidP="00077999">
      <w:pPr>
        <w:rPr>
          <w:rFonts w:ascii="Calibri" w:hAnsi="Calibri" w:cs="Calibri"/>
          <w:sz w:val="22"/>
          <w:szCs w:val="22"/>
        </w:rPr>
      </w:pPr>
      <w:r w:rsidRPr="0007727A">
        <w:rPr>
          <w:rFonts w:ascii="Calibri" w:hAnsi="Calibri" w:cs="Calibri"/>
          <w:sz w:val="22"/>
          <w:szCs w:val="22"/>
        </w:rPr>
        <w:t>The template on the following page lists priority actions for EDs to consider when expanding their capacity depending on the scale of the HAZMAT incident. Users should:</w:t>
      </w:r>
    </w:p>
    <w:p w14:paraId="269D2883" w14:textId="77777777" w:rsidR="00077999" w:rsidRPr="0007727A" w:rsidRDefault="00077999" w:rsidP="00D53EB3">
      <w:pPr>
        <w:numPr>
          <w:ilvl w:val="0"/>
          <w:numId w:val="32"/>
        </w:numPr>
        <w:spacing w:before="120"/>
        <w:rPr>
          <w:rFonts w:ascii="Calibri" w:hAnsi="Calibri" w:cs="Calibri"/>
          <w:sz w:val="22"/>
          <w:szCs w:val="22"/>
        </w:rPr>
      </w:pPr>
      <w:r w:rsidRPr="0007727A">
        <w:rPr>
          <w:rFonts w:ascii="Calibri" w:hAnsi="Calibri" w:cs="Calibri"/>
          <w:sz w:val="22"/>
          <w:szCs w:val="22"/>
        </w:rPr>
        <w:t xml:space="preserve">Determine the number of casualties their hospital can manage under each level of operations and replace the “x, y, and z” in the first row with that number. </w:t>
      </w:r>
    </w:p>
    <w:p w14:paraId="0967EFE9" w14:textId="6A21E442" w:rsidR="002B63A9" w:rsidRPr="000124DE" w:rsidRDefault="00077999" w:rsidP="000124DE">
      <w:pPr>
        <w:numPr>
          <w:ilvl w:val="0"/>
          <w:numId w:val="32"/>
        </w:numPr>
        <w:rPr>
          <w:rFonts w:ascii="Calibri" w:hAnsi="Calibri" w:cs="Calibri"/>
          <w:sz w:val="22"/>
          <w:szCs w:val="22"/>
        </w:rPr>
      </w:pPr>
      <w:r w:rsidRPr="0007727A">
        <w:rPr>
          <w:rFonts w:ascii="Calibri" w:hAnsi="Calibri" w:cs="Calibri"/>
          <w:color w:val="C00000"/>
          <w:sz w:val="22"/>
          <w:szCs w:val="22"/>
        </w:rPr>
        <w:t xml:space="preserve">Replace the considerations </w:t>
      </w:r>
      <w:r w:rsidRPr="0007727A">
        <w:rPr>
          <w:rFonts w:ascii="Calibri" w:hAnsi="Calibri" w:cs="Calibri"/>
          <w:sz w:val="22"/>
          <w:szCs w:val="22"/>
        </w:rPr>
        <w:t xml:space="preserve">in the notifications, staffing, holding area, and decontamination model rows with a brief description of their hospital’s priority actions. </w:t>
      </w:r>
    </w:p>
    <w:p w14:paraId="1295D94F" w14:textId="77777777" w:rsidR="002B63A9" w:rsidRDefault="002B63A9" w:rsidP="002B63A9">
      <w:pPr>
        <w:pStyle w:val="StyleHeading2Bold"/>
        <w:rPr>
          <w:i w:val="0"/>
          <w:szCs w:val="24"/>
        </w:rPr>
      </w:pPr>
    </w:p>
    <w:p w14:paraId="19BE6B17" w14:textId="07EB925F" w:rsidR="002B63A9" w:rsidRPr="00437600" w:rsidRDefault="002B63A9" w:rsidP="002B63A9">
      <w:pPr>
        <w:pStyle w:val="Heading1"/>
        <w:rPr>
          <w:sz w:val="24"/>
          <w:szCs w:val="24"/>
        </w:rPr>
      </w:pPr>
      <w:bookmarkStart w:id="5" w:name="_ED_Capacity_Expansion:_7"/>
      <w:bookmarkEnd w:id="5"/>
      <w:r>
        <w:rPr>
          <w:sz w:val="24"/>
          <w:szCs w:val="24"/>
        </w:rPr>
        <w:t>ED</w:t>
      </w:r>
      <w:r w:rsidRPr="00437600">
        <w:rPr>
          <w:sz w:val="24"/>
          <w:szCs w:val="24"/>
        </w:rPr>
        <w:t xml:space="preserve"> Capacity Expansion</w:t>
      </w:r>
      <w:r>
        <w:rPr>
          <w:sz w:val="24"/>
          <w:szCs w:val="24"/>
        </w:rPr>
        <w:t>:</w:t>
      </w:r>
      <w:r w:rsidRPr="00437600">
        <w:rPr>
          <w:sz w:val="24"/>
          <w:szCs w:val="24"/>
        </w:rPr>
        <w:t xml:space="preserve"> HAZMAT</w:t>
      </w:r>
      <w:r>
        <w:rPr>
          <w:sz w:val="24"/>
          <w:szCs w:val="24"/>
        </w:rPr>
        <w:t xml:space="preserve"> </w:t>
      </w:r>
      <w:r w:rsidRPr="007B6F50">
        <w:rPr>
          <w:sz w:val="24"/>
          <w:szCs w:val="24"/>
        </w:rPr>
        <w:t xml:space="preserve">– </w:t>
      </w:r>
      <w:r>
        <w:rPr>
          <w:sz w:val="24"/>
          <w:szCs w:val="24"/>
        </w:rPr>
        <w:t>Template</w:t>
      </w:r>
    </w:p>
    <w:p w14:paraId="79E044D1" w14:textId="77777777" w:rsidR="002B63A9" w:rsidRPr="009763CF" w:rsidRDefault="002B63A9" w:rsidP="002B63A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4425"/>
        <w:gridCol w:w="3921"/>
        <w:gridCol w:w="4243"/>
      </w:tblGrid>
      <w:tr w:rsidR="002B63A9" w:rsidRPr="00D80EAA" w14:paraId="21C11394" w14:textId="77777777" w:rsidTr="00966BA2">
        <w:tc>
          <w:tcPr>
            <w:tcW w:w="0" w:type="auto"/>
            <w:tcBorders>
              <w:bottom w:val="single" w:sz="4" w:space="0" w:color="auto"/>
            </w:tcBorders>
            <w:shd w:val="clear" w:color="auto" w:fill="auto"/>
          </w:tcPr>
          <w:p w14:paraId="2BBD0FB8" w14:textId="77777777" w:rsidR="002B63A9" w:rsidRPr="00D80EAA" w:rsidRDefault="002B63A9" w:rsidP="00966BA2">
            <w:pPr>
              <w:jc w:val="center"/>
              <w:rPr>
                <w:rFonts w:ascii="Calibri" w:hAnsi="Calibri" w:cs="Calibri"/>
                <w:sz w:val="20"/>
                <w:szCs w:val="20"/>
              </w:rPr>
            </w:pPr>
          </w:p>
        </w:tc>
        <w:tc>
          <w:tcPr>
            <w:tcW w:w="0" w:type="auto"/>
            <w:tcBorders>
              <w:bottom w:val="single" w:sz="4" w:space="0" w:color="auto"/>
            </w:tcBorders>
            <w:shd w:val="clear" w:color="auto" w:fill="A8D08D"/>
            <w:vAlign w:val="center"/>
          </w:tcPr>
          <w:p w14:paraId="0F10E12F" w14:textId="22F7A790" w:rsidR="002B63A9" w:rsidRDefault="00CD770D" w:rsidP="00966BA2">
            <w:pPr>
              <w:jc w:val="center"/>
              <w:rPr>
                <w:rFonts w:ascii="Calibri" w:hAnsi="Calibri" w:cs="Calibri"/>
                <w:b/>
                <w:sz w:val="20"/>
                <w:szCs w:val="20"/>
              </w:rPr>
            </w:pPr>
            <w:r>
              <w:rPr>
                <w:rFonts w:ascii="Calibri" w:hAnsi="Calibri" w:cs="Calibri"/>
                <w:b/>
                <w:sz w:val="20"/>
                <w:szCs w:val="20"/>
              </w:rPr>
              <w:t>HAZMAT - Small</w:t>
            </w:r>
          </w:p>
          <w:p w14:paraId="27653114" w14:textId="77777777" w:rsidR="002B63A9" w:rsidRDefault="002B63A9" w:rsidP="00966BA2">
            <w:pPr>
              <w:jc w:val="center"/>
              <w:rPr>
                <w:rFonts w:ascii="Calibri" w:hAnsi="Calibri" w:cs="Calibri"/>
                <w:color w:val="000000"/>
                <w:sz w:val="20"/>
                <w:szCs w:val="20"/>
              </w:rPr>
            </w:pPr>
            <w:r>
              <w:rPr>
                <w:rFonts w:ascii="Calibri" w:hAnsi="Calibri" w:cs="Calibri"/>
                <w:b/>
                <w:bCs/>
                <w:color w:val="000000"/>
                <w:sz w:val="20"/>
                <w:szCs w:val="20"/>
              </w:rPr>
              <w:t>x</w:t>
            </w:r>
            <w:r w:rsidRPr="00575883">
              <w:rPr>
                <w:rFonts w:ascii="Calibri" w:hAnsi="Calibri" w:cs="Calibri"/>
                <w:b/>
                <w:bCs/>
                <w:color w:val="000000"/>
                <w:sz w:val="20"/>
                <w:szCs w:val="20"/>
              </w:rPr>
              <w:t>-</w:t>
            </w:r>
            <w:r>
              <w:rPr>
                <w:rFonts w:ascii="Calibri" w:hAnsi="Calibri" w:cs="Calibri"/>
                <w:b/>
                <w:bCs/>
                <w:color w:val="000000"/>
                <w:sz w:val="20"/>
                <w:szCs w:val="20"/>
              </w:rPr>
              <w:t>y</w:t>
            </w:r>
            <w:r w:rsidRPr="00247F79">
              <w:rPr>
                <w:rFonts w:ascii="Calibri" w:hAnsi="Calibri" w:cs="Calibri"/>
                <w:color w:val="000000"/>
                <w:sz w:val="20"/>
                <w:szCs w:val="20"/>
              </w:rPr>
              <w:t xml:space="preserve"> number of patients (e.g.</w:t>
            </w:r>
            <w:r>
              <w:rPr>
                <w:rFonts w:ascii="Calibri" w:hAnsi="Calibri" w:cs="Calibri"/>
                <w:color w:val="000000"/>
                <w:sz w:val="20"/>
                <w:szCs w:val="20"/>
              </w:rPr>
              <w:t>,</w:t>
            </w:r>
            <w:r w:rsidRPr="00247F79">
              <w:rPr>
                <w:rFonts w:ascii="Calibri" w:hAnsi="Calibri" w:cs="Calibri"/>
                <w:color w:val="000000"/>
                <w:sz w:val="20"/>
                <w:szCs w:val="20"/>
              </w:rPr>
              <w:t xml:space="preserve"> &lt;10</w:t>
            </w:r>
            <w:r>
              <w:rPr>
                <w:rFonts w:ascii="Calibri" w:hAnsi="Calibri" w:cs="Calibri"/>
                <w:color w:val="000000"/>
                <w:sz w:val="20"/>
                <w:szCs w:val="20"/>
              </w:rPr>
              <w:t>)</w:t>
            </w:r>
          </w:p>
          <w:p w14:paraId="159B8BAA" w14:textId="456BF454" w:rsidR="0078790F" w:rsidRPr="0078790F" w:rsidRDefault="0078790F" w:rsidP="00966BA2">
            <w:pPr>
              <w:jc w:val="center"/>
              <w:rPr>
                <w:rFonts w:ascii="Calibri" w:hAnsi="Calibri" w:cs="Calibri"/>
                <w:bCs/>
                <w:sz w:val="20"/>
                <w:szCs w:val="20"/>
              </w:rPr>
            </w:pPr>
            <w:r>
              <w:rPr>
                <w:rFonts w:ascii="Calibri" w:hAnsi="Calibri" w:cs="Calibri"/>
                <w:bCs/>
                <w:sz w:val="20"/>
                <w:szCs w:val="20"/>
              </w:rPr>
              <w:t xml:space="preserve">Incident </w:t>
            </w:r>
            <w:r w:rsidRPr="0078790F">
              <w:rPr>
                <w:rFonts w:ascii="Calibri" w:hAnsi="Calibri" w:cs="Calibri"/>
                <w:sz w:val="20"/>
                <w:szCs w:val="20"/>
              </w:rPr>
              <w:t>manageable with resources available</w:t>
            </w:r>
          </w:p>
        </w:tc>
        <w:tc>
          <w:tcPr>
            <w:tcW w:w="3921" w:type="dxa"/>
            <w:tcBorders>
              <w:bottom w:val="single" w:sz="4" w:space="0" w:color="auto"/>
            </w:tcBorders>
            <w:shd w:val="clear" w:color="auto" w:fill="FFE599"/>
            <w:vAlign w:val="center"/>
          </w:tcPr>
          <w:p w14:paraId="0B49A618" w14:textId="6112D4D6" w:rsidR="002B63A9" w:rsidRDefault="00CD770D" w:rsidP="00966BA2">
            <w:pPr>
              <w:jc w:val="center"/>
              <w:rPr>
                <w:rFonts w:ascii="Calibri" w:hAnsi="Calibri" w:cs="Calibri"/>
                <w:b/>
                <w:sz w:val="20"/>
                <w:szCs w:val="20"/>
              </w:rPr>
            </w:pPr>
            <w:r>
              <w:rPr>
                <w:rFonts w:ascii="Calibri" w:hAnsi="Calibri" w:cs="Calibri"/>
                <w:b/>
                <w:sz w:val="20"/>
                <w:szCs w:val="20"/>
              </w:rPr>
              <w:t>HAZMAT - Medium</w:t>
            </w:r>
          </w:p>
          <w:p w14:paraId="4B69E4FF" w14:textId="77777777" w:rsidR="002B63A9" w:rsidRDefault="002B63A9" w:rsidP="00966BA2">
            <w:pPr>
              <w:jc w:val="center"/>
              <w:rPr>
                <w:rFonts w:ascii="Calibri" w:hAnsi="Calibri" w:cs="Calibri"/>
                <w:color w:val="000000"/>
                <w:sz w:val="20"/>
                <w:szCs w:val="20"/>
              </w:rPr>
            </w:pPr>
            <w:r>
              <w:rPr>
                <w:rFonts w:ascii="Calibri" w:hAnsi="Calibri" w:cs="Calibri"/>
                <w:b/>
                <w:bCs/>
                <w:color w:val="000000"/>
                <w:sz w:val="20"/>
                <w:szCs w:val="20"/>
              </w:rPr>
              <w:t>y</w:t>
            </w:r>
            <w:r w:rsidRPr="00575883">
              <w:rPr>
                <w:rFonts w:ascii="Calibri" w:hAnsi="Calibri" w:cs="Calibri"/>
                <w:b/>
                <w:bCs/>
                <w:color w:val="000000"/>
                <w:sz w:val="20"/>
                <w:szCs w:val="20"/>
              </w:rPr>
              <w:t>-</w:t>
            </w:r>
            <w:r>
              <w:rPr>
                <w:rFonts w:ascii="Calibri" w:hAnsi="Calibri" w:cs="Calibri"/>
                <w:b/>
                <w:bCs/>
                <w:color w:val="000000"/>
                <w:sz w:val="20"/>
                <w:szCs w:val="20"/>
              </w:rPr>
              <w:t>z</w:t>
            </w:r>
            <w:r w:rsidRPr="00247F79">
              <w:rPr>
                <w:rFonts w:ascii="Calibri" w:hAnsi="Calibri" w:cs="Calibri"/>
                <w:color w:val="000000"/>
                <w:sz w:val="20"/>
                <w:szCs w:val="20"/>
              </w:rPr>
              <w:t xml:space="preserve"> number of patients (e.g.</w:t>
            </w:r>
            <w:r>
              <w:rPr>
                <w:rFonts w:ascii="Calibri" w:hAnsi="Calibri" w:cs="Calibri"/>
                <w:color w:val="000000"/>
                <w:sz w:val="20"/>
                <w:szCs w:val="20"/>
              </w:rPr>
              <w:t>,</w:t>
            </w:r>
            <w:r w:rsidRPr="00247F79">
              <w:rPr>
                <w:rFonts w:ascii="Calibri" w:hAnsi="Calibri" w:cs="Calibri"/>
                <w:color w:val="000000"/>
                <w:sz w:val="20"/>
                <w:szCs w:val="20"/>
              </w:rPr>
              <w:t xml:space="preserve"> 10-50)</w:t>
            </w:r>
          </w:p>
          <w:p w14:paraId="23759613" w14:textId="24FC7FE2" w:rsidR="0078790F" w:rsidRPr="00D80EAA" w:rsidRDefault="0078790F" w:rsidP="00966BA2">
            <w:pPr>
              <w:jc w:val="center"/>
              <w:rPr>
                <w:rFonts w:ascii="Calibri" w:hAnsi="Calibri" w:cs="Calibri"/>
                <w:b/>
                <w:sz w:val="20"/>
                <w:szCs w:val="20"/>
              </w:rPr>
            </w:pPr>
            <w:r>
              <w:rPr>
                <w:rFonts w:ascii="Calibri" w:hAnsi="Calibri" w:cs="Calibri"/>
                <w:color w:val="000000"/>
                <w:sz w:val="20"/>
                <w:szCs w:val="20"/>
              </w:rPr>
              <w:t xml:space="preserve">Incident manageable </w:t>
            </w:r>
            <w:r w:rsidRPr="0078790F">
              <w:rPr>
                <w:rFonts w:ascii="Calibri" w:hAnsi="Calibri" w:cs="Calibri"/>
                <w:color w:val="000000"/>
                <w:sz w:val="20"/>
                <w:szCs w:val="20"/>
              </w:rPr>
              <w:t>with selected resources called in</w:t>
            </w:r>
          </w:p>
        </w:tc>
        <w:tc>
          <w:tcPr>
            <w:tcW w:w="4243" w:type="dxa"/>
            <w:tcBorders>
              <w:bottom w:val="single" w:sz="4" w:space="0" w:color="auto"/>
            </w:tcBorders>
            <w:shd w:val="clear" w:color="auto" w:fill="C00000"/>
            <w:vAlign w:val="center"/>
          </w:tcPr>
          <w:p w14:paraId="710B28F2" w14:textId="05051A11" w:rsidR="002B63A9" w:rsidRPr="00A75C01" w:rsidRDefault="00CD770D" w:rsidP="00966BA2">
            <w:pPr>
              <w:jc w:val="center"/>
              <w:rPr>
                <w:rFonts w:ascii="Calibri" w:hAnsi="Calibri" w:cs="Calibri"/>
                <w:b/>
                <w:sz w:val="20"/>
                <w:szCs w:val="20"/>
              </w:rPr>
            </w:pPr>
            <w:r>
              <w:rPr>
                <w:rFonts w:ascii="Calibri" w:hAnsi="Calibri" w:cs="Calibri"/>
                <w:b/>
                <w:sz w:val="20"/>
                <w:szCs w:val="20"/>
              </w:rPr>
              <w:t>HAZMAT - Major</w:t>
            </w:r>
          </w:p>
          <w:p w14:paraId="1B4E2FA7" w14:textId="77777777" w:rsidR="002B63A9" w:rsidRDefault="002B63A9" w:rsidP="00966BA2">
            <w:pPr>
              <w:jc w:val="center"/>
              <w:rPr>
                <w:rFonts w:ascii="Calibri" w:hAnsi="Calibri" w:cs="Calibri"/>
                <w:color w:val="FFFFFF"/>
                <w:sz w:val="20"/>
                <w:szCs w:val="20"/>
              </w:rPr>
            </w:pPr>
            <w:r w:rsidRPr="00575883">
              <w:rPr>
                <w:rFonts w:ascii="Calibri" w:hAnsi="Calibri" w:cs="Calibri"/>
                <w:b/>
                <w:bCs/>
                <w:color w:val="FFFFFF"/>
                <w:sz w:val="20"/>
                <w:szCs w:val="20"/>
              </w:rPr>
              <w:t>&gt;</w:t>
            </w:r>
            <w:r>
              <w:rPr>
                <w:rFonts w:ascii="Calibri" w:hAnsi="Calibri" w:cs="Calibri"/>
                <w:b/>
                <w:bCs/>
                <w:color w:val="FFFFFF"/>
                <w:sz w:val="20"/>
                <w:szCs w:val="20"/>
              </w:rPr>
              <w:t>z</w:t>
            </w:r>
            <w:r w:rsidRPr="0067788F">
              <w:rPr>
                <w:rFonts w:ascii="Calibri" w:hAnsi="Calibri" w:cs="Calibri"/>
                <w:color w:val="FFFFFF"/>
                <w:sz w:val="20"/>
                <w:szCs w:val="20"/>
              </w:rPr>
              <w:t xml:space="preserve"> (e.g.</w:t>
            </w:r>
            <w:r>
              <w:rPr>
                <w:rFonts w:ascii="Calibri" w:hAnsi="Calibri" w:cs="Calibri"/>
                <w:color w:val="FFFFFF"/>
                <w:sz w:val="20"/>
                <w:szCs w:val="20"/>
              </w:rPr>
              <w:t>,</w:t>
            </w:r>
            <w:r w:rsidRPr="0067788F">
              <w:rPr>
                <w:rFonts w:ascii="Calibri" w:hAnsi="Calibri" w:cs="Calibri"/>
                <w:color w:val="FFFFFF"/>
                <w:sz w:val="20"/>
                <w:szCs w:val="20"/>
              </w:rPr>
              <w:t xml:space="preserve"> &gt; 50 patients)</w:t>
            </w:r>
          </w:p>
          <w:p w14:paraId="542EC825" w14:textId="445AC567" w:rsidR="0078790F" w:rsidRPr="00C77193" w:rsidRDefault="0078790F" w:rsidP="00966BA2">
            <w:pPr>
              <w:jc w:val="center"/>
              <w:rPr>
                <w:rFonts w:ascii="Calibri" w:hAnsi="Calibri" w:cs="Calibri"/>
                <w:bCs/>
                <w:sz w:val="20"/>
                <w:szCs w:val="20"/>
              </w:rPr>
            </w:pPr>
            <w:r w:rsidRPr="00C77193">
              <w:rPr>
                <w:rFonts w:ascii="Calibri" w:hAnsi="Calibri" w:cs="Calibri"/>
                <w:bCs/>
                <w:sz w:val="20"/>
                <w:szCs w:val="20"/>
              </w:rPr>
              <w:t xml:space="preserve">Incident </w:t>
            </w:r>
            <w:r w:rsidR="00C77193" w:rsidRPr="00C77193">
              <w:rPr>
                <w:rFonts w:ascii="Calibri" w:hAnsi="Calibri" w:cs="Calibri"/>
                <w:bCs/>
                <w:sz w:val="20"/>
                <w:szCs w:val="20"/>
              </w:rPr>
              <w:t>requiring a major facility and community-level response</w:t>
            </w:r>
          </w:p>
        </w:tc>
      </w:tr>
      <w:tr w:rsidR="002B63A9" w:rsidRPr="00D80EAA" w14:paraId="7F0439ED" w14:textId="77777777" w:rsidTr="00966BA2">
        <w:tc>
          <w:tcPr>
            <w:tcW w:w="0" w:type="auto"/>
            <w:tcBorders>
              <w:bottom w:val="single" w:sz="4" w:space="0" w:color="auto"/>
            </w:tcBorders>
            <w:shd w:val="clear" w:color="auto" w:fill="auto"/>
            <w:vAlign w:val="center"/>
          </w:tcPr>
          <w:p w14:paraId="0718C9F8" w14:textId="77777777" w:rsidR="002B63A9" w:rsidRPr="00CE2ACA" w:rsidRDefault="002B63A9" w:rsidP="00966BA2">
            <w:pPr>
              <w:rPr>
                <w:rFonts w:ascii="Calibri" w:hAnsi="Calibri" w:cs="Calibri"/>
                <w:b/>
                <w:bCs/>
                <w:sz w:val="20"/>
                <w:szCs w:val="20"/>
              </w:rPr>
            </w:pPr>
            <w:r>
              <w:rPr>
                <w:rFonts w:ascii="Calibri" w:hAnsi="Calibri" w:cs="Calibri"/>
                <w:b/>
                <w:bCs/>
                <w:sz w:val="20"/>
                <w:szCs w:val="20"/>
              </w:rPr>
              <w:t>Notifications</w:t>
            </w:r>
          </w:p>
        </w:tc>
        <w:tc>
          <w:tcPr>
            <w:tcW w:w="0" w:type="auto"/>
            <w:tcBorders>
              <w:bottom w:val="single" w:sz="4" w:space="0" w:color="auto"/>
            </w:tcBorders>
            <w:shd w:val="clear" w:color="auto" w:fill="E2EFD9"/>
          </w:tcPr>
          <w:p w14:paraId="5D08E138" w14:textId="77777777" w:rsidR="002B63A9"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internal and any external notifications (e.g., ED staff, admin staff, security)</w:t>
            </w:r>
            <w:r>
              <w:rPr>
                <w:rFonts w:ascii="Calibri" w:hAnsi="Calibri" w:cs="Calibri"/>
                <w:sz w:val="20"/>
                <w:szCs w:val="20"/>
              </w:rPr>
              <w:t>.</w:t>
            </w:r>
          </w:p>
          <w:p w14:paraId="38B50F0A" w14:textId="77777777" w:rsidR="002B63A9" w:rsidRPr="00D25D68" w:rsidRDefault="002B63A9" w:rsidP="002B63A9">
            <w:pPr>
              <w:numPr>
                <w:ilvl w:val="0"/>
                <w:numId w:val="8"/>
              </w:numPr>
              <w:ind w:left="253" w:hanging="253"/>
              <w:rPr>
                <w:rFonts w:ascii="Calibri" w:hAnsi="Calibri" w:cs="Calibri"/>
                <w:sz w:val="20"/>
                <w:szCs w:val="20"/>
              </w:rPr>
            </w:pPr>
            <w:r>
              <w:rPr>
                <w:rFonts w:ascii="Calibri" w:hAnsi="Calibri" w:cs="Calibri"/>
                <w:sz w:val="20"/>
                <w:szCs w:val="20"/>
              </w:rPr>
              <w:t>Describe notification and mobilization of decon trained personnel.</w:t>
            </w:r>
          </w:p>
        </w:tc>
        <w:tc>
          <w:tcPr>
            <w:tcW w:w="3921" w:type="dxa"/>
            <w:tcBorders>
              <w:bottom w:val="single" w:sz="4" w:space="0" w:color="auto"/>
            </w:tcBorders>
            <w:shd w:val="clear" w:color="auto" w:fill="FFF2CC"/>
          </w:tcPr>
          <w:p w14:paraId="150EC97A"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internal and external notifications (e.g., team members, admin</w:t>
            </w:r>
            <w:r>
              <w:rPr>
                <w:rFonts w:ascii="Calibri" w:hAnsi="Calibri" w:cs="Calibri"/>
                <w:sz w:val="20"/>
                <w:szCs w:val="20"/>
              </w:rPr>
              <w:t>istrative</w:t>
            </w:r>
            <w:r w:rsidRPr="00D25D68">
              <w:rPr>
                <w:rFonts w:ascii="Calibri" w:hAnsi="Calibri" w:cs="Calibri"/>
                <w:sz w:val="20"/>
                <w:szCs w:val="20"/>
              </w:rPr>
              <w:t xml:space="preserve"> staff, security)</w:t>
            </w:r>
            <w:r>
              <w:rPr>
                <w:rFonts w:ascii="Calibri" w:hAnsi="Calibri" w:cs="Calibri"/>
                <w:sz w:val="20"/>
                <w:szCs w:val="20"/>
              </w:rPr>
              <w:t>.</w:t>
            </w:r>
          </w:p>
          <w:p w14:paraId="735414CD"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any hospital-level alerts or access controls</w:t>
            </w:r>
            <w:r>
              <w:rPr>
                <w:rFonts w:ascii="Calibri" w:hAnsi="Calibri" w:cs="Calibri"/>
                <w:sz w:val="20"/>
                <w:szCs w:val="20"/>
              </w:rPr>
              <w:t>.</w:t>
            </w:r>
          </w:p>
        </w:tc>
        <w:tc>
          <w:tcPr>
            <w:tcW w:w="4243" w:type="dxa"/>
            <w:tcBorders>
              <w:bottom w:val="single" w:sz="4" w:space="0" w:color="auto"/>
            </w:tcBorders>
            <w:shd w:val="clear" w:color="auto" w:fill="FFD9D9"/>
          </w:tcPr>
          <w:p w14:paraId="7BAEE13F" w14:textId="77777777" w:rsidR="002B63A9" w:rsidRPr="00D25D68"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Describe facility and community alerting</w:t>
            </w:r>
            <w:r>
              <w:rPr>
                <w:rFonts w:ascii="Calibri" w:hAnsi="Calibri" w:cs="Calibri"/>
                <w:sz w:val="20"/>
                <w:szCs w:val="20"/>
              </w:rPr>
              <w:t>.</w:t>
            </w:r>
          </w:p>
        </w:tc>
      </w:tr>
      <w:tr w:rsidR="002B63A9" w:rsidRPr="00D80EAA" w14:paraId="6128D6AB" w14:textId="77777777" w:rsidTr="00966BA2">
        <w:tc>
          <w:tcPr>
            <w:tcW w:w="0" w:type="auto"/>
            <w:tcBorders>
              <w:bottom w:val="single" w:sz="4" w:space="0" w:color="auto"/>
            </w:tcBorders>
            <w:shd w:val="clear" w:color="auto" w:fill="auto"/>
            <w:vAlign w:val="center"/>
          </w:tcPr>
          <w:p w14:paraId="602F25AB" w14:textId="77777777" w:rsidR="002B63A9" w:rsidRDefault="002B63A9" w:rsidP="00966BA2">
            <w:pPr>
              <w:rPr>
                <w:rFonts w:ascii="Calibri" w:hAnsi="Calibri" w:cs="Calibri"/>
                <w:b/>
                <w:sz w:val="20"/>
                <w:szCs w:val="20"/>
              </w:rPr>
            </w:pPr>
            <w:r>
              <w:rPr>
                <w:rFonts w:ascii="Calibri" w:hAnsi="Calibri" w:cs="Calibri"/>
                <w:b/>
                <w:sz w:val="20"/>
                <w:szCs w:val="20"/>
              </w:rPr>
              <w:t>Staffing</w:t>
            </w:r>
          </w:p>
          <w:p w14:paraId="0BC4F29B" w14:textId="77777777" w:rsidR="002B63A9" w:rsidRPr="009763CF" w:rsidRDefault="002B63A9" w:rsidP="00966BA2">
            <w:pPr>
              <w:rPr>
                <w:rFonts w:ascii="Calibri" w:hAnsi="Calibri" w:cs="Calibri"/>
                <w:b/>
                <w:sz w:val="20"/>
                <w:szCs w:val="20"/>
              </w:rPr>
            </w:pPr>
          </w:p>
        </w:tc>
        <w:tc>
          <w:tcPr>
            <w:tcW w:w="0" w:type="auto"/>
            <w:tcBorders>
              <w:bottom w:val="single" w:sz="4" w:space="0" w:color="auto"/>
            </w:tcBorders>
            <w:shd w:val="clear" w:color="auto" w:fill="E2EFD9"/>
          </w:tcPr>
          <w:p w14:paraId="1D9BE3DA" w14:textId="4E931AF1"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who fulfills decon </w:t>
            </w:r>
            <w:r>
              <w:rPr>
                <w:rFonts w:ascii="Calibri" w:hAnsi="Calibri" w:cs="Calibri"/>
                <w:sz w:val="20"/>
                <w:szCs w:val="20"/>
              </w:rPr>
              <w:t>unit</w:t>
            </w:r>
            <w:r w:rsidRPr="00D25D68">
              <w:rPr>
                <w:rFonts w:ascii="Calibri" w:hAnsi="Calibri" w:cs="Calibri"/>
                <w:sz w:val="20"/>
                <w:szCs w:val="20"/>
              </w:rPr>
              <w:t xml:space="preserve"> leader position and who </w:t>
            </w:r>
            <w:r w:rsidR="000124DE">
              <w:rPr>
                <w:rFonts w:ascii="Calibri" w:hAnsi="Calibri" w:cs="Calibri"/>
                <w:sz w:val="20"/>
                <w:szCs w:val="20"/>
              </w:rPr>
              <w:t>provides</w:t>
            </w:r>
            <w:r w:rsidRPr="00D25D68">
              <w:rPr>
                <w:rFonts w:ascii="Calibri" w:hAnsi="Calibri" w:cs="Calibri"/>
                <w:sz w:val="20"/>
                <w:szCs w:val="20"/>
              </w:rPr>
              <w:t xml:space="preserve"> decon </w:t>
            </w:r>
            <w:r w:rsidR="000124DE">
              <w:rPr>
                <w:rFonts w:ascii="Calibri" w:hAnsi="Calibri" w:cs="Calibri"/>
                <w:sz w:val="20"/>
                <w:szCs w:val="20"/>
              </w:rPr>
              <w:t>(</w:t>
            </w:r>
            <w:r w:rsidRPr="00D25D68">
              <w:rPr>
                <w:rFonts w:ascii="Calibri" w:hAnsi="Calibri" w:cs="Calibri"/>
                <w:sz w:val="20"/>
                <w:szCs w:val="20"/>
              </w:rPr>
              <w:t xml:space="preserve">up to </w:t>
            </w:r>
            <w:r w:rsidR="00BA5340" w:rsidRPr="00D25D68">
              <w:rPr>
                <w:rFonts w:ascii="Calibri" w:hAnsi="Calibri" w:cs="Calibri"/>
                <w:sz w:val="20"/>
                <w:szCs w:val="20"/>
              </w:rPr>
              <w:t>4-person</w:t>
            </w:r>
            <w:r w:rsidR="000124DE">
              <w:rPr>
                <w:rFonts w:ascii="Calibri" w:hAnsi="Calibri" w:cs="Calibri"/>
                <w:sz w:val="20"/>
                <w:szCs w:val="20"/>
              </w:rPr>
              <w:t xml:space="preserve"> team</w:t>
            </w:r>
            <w:r w:rsidRPr="00D25D68">
              <w:rPr>
                <w:rFonts w:ascii="Calibri" w:hAnsi="Calibri" w:cs="Calibri"/>
                <w:sz w:val="20"/>
                <w:szCs w:val="20"/>
              </w:rPr>
              <w:t>)</w:t>
            </w:r>
            <w:r>
              <w:rPr>
                <w:rFonts w:ascii="Calibri" w:hAnsi="Calibri" w:cs="Calibri"/>
                <w:sz w:val="20"/>
                <w:szCs w:val="20"/>
              </w:rPr>
              <w:t>.</w:t>
            </w:r>
          </w:p>
        </w:tc>
        <w:tc>
          <w:tcPr>
            <w:tcW w:w="3921" w:type="dxa"/>
            <w:tcBorders>
              <w:bottom w:val="single" w:sz="4" w:space="0" w:color="auto"/>
            </w:tcBorders>
            <w:shd w:val="clear" w:color="auto" w:fill="FFF2CC"/>
          </w:tcPr>
          <w:p w14:paraId="0080D6E0"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who fulfills decon </w:t>
            </w:r>
            <w:r>
              <w:rPr>
                <w:rFonts w:ascii="Calibri" w:hAnsi="Calibri" w:cs="Calibri"/>
                <w:sz w:val="20"/>
                <w:szCs w:val="20"/>
              </w:rPr>
              <w:t>unit</w:t>
            </w:r>
            <w:r w:rsidRPr="00D25D68">
              <w:rPr>
                <w:rFonts w:ascii="Calibri" w:hAnsi="Calibri" w:cs="Calibri"/>
                <w:sz w:val="20"/>
                <w:szCs w:val="20"/>
              </w:rPr>
              <w:t xml:space="preserve"> leader and assistan</w:t>
            </w:r>
            <w:r>
              <w:rPr>
                <w:rFonts w:ascii="Calibri" w:hAnsi="Calibri" w:cs="Calibri"/>
                <w:sz w:val="20"/>
                <w:szCs w:val="20"/>
              </w:rPr>
              <w:t>t</w:t>
            </w:r>
            <w:r w:rsidRPr="00D25D68">
              <w:rPr>
                <w:rFonts w:ascii="Calibri" w:hAnsi="Calibri" w:cs="Calibri"/>
                <w:sz w:val="20"/>
                <w:szCs w:val="20"/>
              </w:rPr>
              <w:t xml:space="preserve"> roles (4-8 persons depending on size of facility)</w:t>
            </w:r>
            <w:r>
              <w:rPr>
                <w:rFonts w:ascii="Calibri" w:hAnsi="Calibri" w:cs="Calibri"/>
                <w:sz w:val="20"/>
                <w:szCs w:val="20"/>
              </w:rPr>
              <w:t>.</w:t>
            </w:r>
          </w:p>
        </w:tc>
        <w:tc>
          <w:tcPr>
            <w:tcW w:w="4243" w:type="dxa"/>
            <w:tcBorders>
              <w:bottom w:val="single" w:sz="4" w:space="0" w:color="auto"/>
            </w:tcBorders>
            <w:shd w:val="clear" w:color="auto" w:fill="FFD9D9"/>
          </w:tcPr>
          <w:p w14:paraId="69BFF716" w14:textId="77777777" w:rsidR="002B63A9" w:rsidRPr="00EB6EA5"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Describe</w:t>
            </w:r>
            <w:r>
              <w:rPr>
                <w:rFonts w:ascii="Calibri" w:hAnsi="Calibri" w:cs="Calibri"/>
                <w:sz w:val="20"/>
                <w:szCs w:val="20"/>
              </w:rPr>
              <w:t xml:space="preserve"> contingency staffing </w:t>
            </w:r>
            <w:r w:rsidRPr="00EB6EA5">
              <w:rPr>
                <w:rFonts w:ascii="Calibri" w:hAnsi="Calibri" w:cs="Calibri"/>
                <w:sz w:val="20"/>
                <w:szCs w:val="20"/>
              </w:rPr>
              <w:t>and who supplements, including external agency personnel if needed (e.g., fire, mutual aid)</w:t>
            </w:r>
            <w:r>
              <w:rPr>
                <w:rFonts w:ascii="Calibri" w:hAnsi="Calibri" w:cs="Calibri"/>
                <w:sz w:val="20"/>
                <w:szCs w:val="20"/>
              </w:rPr>
              <w:t>.</w:t>
            </w:r>
          </w:p>
          <w:p w14:paraId="0476EB2D" w14:textId="77777777" w:rsidR="002B63A9" w:rsidRPr="00D25D68"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Describe who performs triage on patients</w:t>
            </w:r>
            <w:r>
              <w:rPr>
                <w:rFonts w:ascii="Calibri" w:hAnsi="Calibri" w:cs="Calibri"/>
                <w:sz w:val="20"/>
                <w:szCs w:val="20"/>
              </w:rPr>
              <w:t>.</w:t>
            </w:r>
          </w:p>
        </w:tc>
      </w:tr>
      <w:tr w:rsidR="002B63A9" w:rsidRPr="00D80EAA" w14:paraId="77B8B919" w14:textId="77777777" w:rsidTr="00966BA2">
        <w:trPr>
          <w:trHeight w:val="917"/>
        </w:trPr>
        <w:tc>
          <w:tcPr>
            <w:tcW w:w="0" w:type="auto"/>
            <w:shd w:val="clear" w:color="auto" w:fill="auto"/>
            <w:vAlign w:val="center"/>
          </w:tcPr>
          <w:p w14:paraId="76C0363C" w14:textId="77777777" w:rsidR="002B63A9" w:rsidRPr="00A75C01" w:rsidRDefault="002B63A9" w:rsidP="00966BA2">
            <w:pPr>
              <w:rPr>
                <w:rFonts w:ascii="Calibri" w:hAnsi="Calibri" w:cs="Calibri"/>
                <w:b/>
                <w:sz w:val="20"/>
                <w:szCs w:val="20"/>
              </w:rPr>
            </w:pPr>
            <w:r>
              <w:rPr>
                <w:rFonts w:ascii="Calibri" w:hAnsi="Calibri" w:cs="Calibri"/>
                <w:b/>
                <w:sz w:val="20"/>
                <w:szCs w:val="20"/>
              </w:rPr>
              <w:t xml:space="preserve">Holding Area </w:t>
            </w:r>
          </w:p>
        </w:tc>
        <w:tc>
          <w:tcPr>
            <w:tcW w:w="0" w:type="auto"/>
            <w:shd w:val="clear" w:color="auto" w:fill="E2EFD9"/>
          </w:tcPr>
          <w:p w14:paraId="46ED8D03" w14:textId="77777777" w:rsidR="002B63A9" w:rsidRPr="00A75C01" w:rsidRDefault="002B63A9" w:rsidP="002B63A9">
            <w:pPr>
              <w:numPr>
                <w:ilvl w:val="0"/>
                <w:numId w:val="8"/>
              </w:numPr>
              <w:ind w:left="253" w:hanging="253"/>
              <w:rPr>
                <w:rFonts w:ascii="Calibri" w:hAnsi="Calibri" w:cs="Calibri"/>
                <w:sz w:val="20"/>
                <w:szCs w:val="20"/>
              </w:rPr>
            </w:pPr>
            <w:r>
              <w:rPr>
                <w:rFonts w:ascii="Calibri" w:hAnsi="Calibri" w:cs="Calibri"/>
                <w:sz w:val="20"/>
                <w:szCs w:val="20"/>
              </w:rPr>
              <w:t>Describe holding area unless n</w:t>
            </w:r>
            <w:r w:rsidRPr="00D25D68">
              <w:rPr>
                <w:rFonts w:ascii="Calibri" w:hAnsi="Calibri" w:cs="Calibri"/>
                <w:sz w:val="20"/>
                <w:szCs w:val="20"/>
              </w:rPr>
              <w:t xml:space="preserve">one </w:t>
            </w:r>
            <w:r>
              <w:rPr>
                <w:rFonts w:ascii="Calibri" w:hAnsi="Calibri" w:cs="Calibri"/>
                <w:sz w:val="20"/>
                <w:szCs w:val="20"/>
              </w:rPr>
              <w:t xml:space="preserve">is </w:t>
            </w:r>
            <w:r w:rsidRPr="00D25D68">
              <w:rPr>
                <w:rFonts w:ascii="Calibri" w:hAnsi="Calibri" w:cs="Calibri"/>
                <w:sz w:val="20"/>
                <w:szCs w:val="20"/>
              </w:rPr>
              <w:t>needed</w:t>
            </w:r>
            <w:r>
              <w:rPr>
                <w:rFonts w:ascii="Calibri" w:hAnsi="Calibri" w:cs="Calibri"/>
                <w:sz w:val="20"/>
                <w:szCs w:val="20"/>
              </w:rPr>
              <w:t>.</w:t>
            </w:r>
          </w:p>
        </w:tc>
        <w:tc>
          <w:tcPr>
            <w:tcW w:w="3921" w:type="dxa"/>
            <w:shd w:val="clear" w:color="auto" w:fill="FFF2CC"/>
          </w:tcPr>
          <w:p w14:paraId="2247979D" w14:textId="77777777" w:rsidR="002B63A9" w:rsidRPr="00A75C01"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 xml:space="preserve">For inclement weather, </w:t>
            </w:r>
            <w:r>
              <w:rPr>
                <w:rFonts w:ascii="Calibri" w:hAnsi="Calibri" w:cs="Calibri"/>
                <w:sz w:val="20"/>
                <w:szCs w:val="20"/>
              </w:rPr>
              <w:t>describe</w:t>
            </w:r>
            <w:r w:rsidRPr="00D25D68">
              <w:rPr>
                <w:rFonts w:ascii="Calibri" w:hAnsi="Calibri" w:cs="Calibri"/>
                <w:sz w:val="20"/>
                <w:szCs w:val="20"/>
              </w:rPr>
              <w:t xml:space="preserve"> the plan for pre-decontamination holding/assessment area</w:t>
            </w:r>
            <w:r>
              <w:rPr>
                <w:rFonts w:ascii="Calibri" w:hAnsi="Calibri" w:cs="Calibri"/>
                <w:sz w:val="20"/>
                <w:szCs w:val="20"/>
              </w:rPr>
              <w:t>.</w:t>
            </w:r>
          </w:p>
        </w:tc>
        <w:tc>
          <w:tcPr>
            <w:tcW w:w="4243" w:type="dxa"/>
            <w:shd w:val="clear" w:color="auto" w:fill="FFD9D9"/>
          </w:tcPr>
          <w:p w14:paraId="2F902E9D" w14:textId="77777777" w:rsidR="002B63A9" w:rsidRPr="00EB6EA5"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Describe alternate large holding</w:t>
            </w:r>
            <w:r>
              <w:rPr>
                <w:rFonts w:ascii="Calibri" w:hAnsi="Calibri" w:cs="Calibri"/>
                <w:sz w:val="20"/>
                <w:szCs w:val="20"/>
              </w:rPr>
              <w:t>/assessment locations</w:t>
            </w:r>
            <w:r w:rsidRPr="00EB6EA5">
              <w:rPr>
                <w:rFonts w:ascii="Calibri" w:hAnsi="Calibri" w:cs="Calibri"/>
                <w:sz w:val="20"/>
                <w:szCs w:val="20"/>
              </w:rPr>
              <w:t xml:space="preserve"> (which may be in community)</w:t>
            </w:r>
            <w:r>
              <w:rPr>
                <w:rFonts w:ascii="Calibri" w:hAnsi="Calibri" w:cs="Calibri"/>
                <w:sz w:val="20"/>
                <w:szCs w:val="20"/>
              </w:rPr>
              <w:t>.</w:t>
            </w:r>
          </w:p>
          <w:p w14:paraId="495908F0" w14:textId="77777777" w:rsidR="002B63A9" w:rsidRPr="00A75C01"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Describe dry decon resources to allow clothing control</w:t>
            </w:r>
            <w:r>
              <w:rPr>
                <w:rFonts w:ascii="Calibri" w:hAnsi="Calibri" w:cs="Calibri"/>
                <w:sz w:val="20"/>
                <w:szCs w:val="20"/>
              </w:rPr>
              <w:t>.</w:t>
            </w:r>
            <w:r w:rsidRPr="00EB6EA5">
              <w:rPr>
                <w:rFonts w:ascii="Calibri" w:hAnsi="Calibri" w:cs="Calibri"/>
                <w:sz w:val="20"/>
                <w:szCs w:val="20"/>
              </w:rPr>
              <w:t xml:space="preserve"> </w:t>
            </w:r>
            <w:r>
              <w:rPr>
                <w:rFonts w:ascii="Calibri" w:hAnsi="Calibri" w:cs="Calibri"/>
                <w:sz w:val="20"/>
                <w:szCs w:val="20"/>
              </w:rPr>
              <w:t xml:space="preserve"> </w:t>
            </w:r>
          </w:p>
        </w:tc>
      </w:tr>
      <w:tr w:rsidR="002B63A9" w:rsidRPr="00D80EAA" w14:paraId="292252A3" w14:textId="77777777" w:rsidTr="00966BA2">
        <w:trPr>
          <w:trHeight w:val="836"/>
        </w:trPr>
        <w:tc>
          <w:tcPr>
            <w:tcW w:w="0" w:type="auto"/>
            <w:shd w:val="clear" w:color="auto" w:fill="auto"/>
            <w:vAlign w:val="center"/>
          </w:tcPr>
          <w:p w14:paraId="04A1F317" w14:textId="77777777" w:rsidR="002B63A9" w:rsidRPr="00A75C01" w:rsidRDefault="002B63A9" w:rsidP="00966BA2">
            <w:pPr>
              <w:rPr>
                <w:rFonts w:ascii="Calibri" w:hAnsi="Calibri" w:cs="Calibri"/>
                <w:b/>
                <w:sz w:val="20"/>
                <w:szCs w:val="20"/>
              </w:rPr>
            </w:pPr>
            <w:r>
              <w:rPr>
                <w:rFonts w:ascii="Calibri" w:hAnsi="Calibri" w:cs="Calibri"/>
                <w:b/>
                <w:sz w:val="20"/>
                <w:szCs w:val="20"/>
              </w:rPr>
              <w:t>Decontamination Model</w:t>
            </w:r>
          </w:p>
        </w:tc>
        <w:tc>
          <w:tcPr>
            <w:tcW w:w="0" w:type="auto"/>
            <w:shd w:val="clear" w:color="auto" w:fill="E2EFD9"/>
          </w:tcPr>
          <w:p w14:paraId="53F76856" w14:textId="77777777" w:rsidR="002B63A9" w:rsidRDefault="002B63A9" w:rsidP="002B63A9">
            <w:pPr>
              <w:numPr>
                <w:ilvl w:val="0"/>
                <w:numId w:val="8"/>
              </w:numPr>
              <w:ind w:left="253" w:hanging="253"/>
              <w:rPr>
                <w:rFonts w:ascii="Calibri" w:hAnsi="Calibri" w:cs="Calibri"/>
                <w:sz w:val="20"/>
                <w:szCs w:val="20"/>
              </w:rPr>
            </w:pPr>
            <w:r>
              <w:rPr>
                <w:rFonts w:ascii="Calibri" w:hAnsi="Calibri" w:cs="Calibri"/>
                <w:sz w:val="20"/>
                <w:szCs w:val="20"/>
              </w:rPr>
              <w:t xml:space="preserve">Describe triage process to determine decon priorities. </w:t>
            </w:r>
          </w:p>
          <w:p w14:paraId="3242CD48" w14:textId="432BA527" w:rsidR="009A4F4A" w:rsidRDefault="009A4F4A" w:rsidP="002B63A9">
            <w:pPr>
              <w:numPr>
                <w:ilvl w:val="0"/>
                <w:numId w:val="8"/>
              </w:numPr>
              <w:ind w:left="253" w:hanging="253"/>
              <w:rPr>
                <w:rFonts w:ascii="Calibri" w:hAnsi="Calibri" w:cs="Calibri"/>
                <w:sz w:val="20"/>
                <w:szCs w:val="20"/>
              </w:rPr>
            </w:pPr>
            <w:r>
              <w:rPr>
                <w:rFonts w:ascii="Calibri" w:hAnsi="Calibri" w:cs="Calibri"/>
                <w:sz w:val="20"/>
                <w:szCs w:val="20"/>
              </w:rPr>
              <w:t xml:space="preserve">Outline </w:t>
            </w:r>
            <w:r w:rsidR="000124DE">
              <w:rPr>
                <w:rFonts w:ascii="Calibri" w:hAnsi="Calibri" w:cs="Calibri"/>
                <w:sz w:val="20"/>
                <w:szCs w:val="20"/>
              </w:rPr>
              <w:t>hazard</w:t>
            </w:r>
            <w:r>
              <w:rPr>
                <w:rFonts w:ascii="Calibri" w:hAnsi="Calibri" w:cs="Calibri"/>
                <w:sz w:val="20"/>
                <w:szCs w:val="20"/>
              </w:rPr>
              <w:t xml:space="preserve"> info gathering and sharing</w:t>
            </w:r>
            <w:r w:rsidR="004E3C70">
              <w:rPr>
                <w:rFonts w:ascii="Calibri" w:hAnsi="Calibri" w:cs="Calibri"/>
                <w:sz w:val="20"/>
                <w:szCs w:val="20"/>
              </w:rPr>
              <w:t>.</w:t>
            </w:r>
            <w:r>
              <w:rPr>
                <w:rFonts w:ascii="Calibri" w:hAnsi="Calibri" w:cs="Calibri"/>
                <w:sz w:val="20"/>
                <w:szCs w:val="20"/>
              </w:rPr>
              <w:t xml:space="preserve"> </w:t>
            </w:r>
          </w:p>
          <w:p w14:paraId="556A80CF" w14:textId="77777777" w:rsidR="002B63A9" w:rsidRDefault="002B63A9" w:rsidP="002B63A9">
            <w:pPr>
              <w:numPr>
                <w:ilvl w:val="0"/>
                <w:numId w:val="8"/>
              </w:numPr>
              <w:ind w:left="253" w:hanging="253"/>
              <w:rPr>
                <w:rFonts w:ascii="Calibri" w:hAnsi="Calibri" w:cs="Calibri"/>
                <w:sz w:val="20"/>
                <w:szCs w:val="20"/>
              </w:rPr>
            </w:pPr>
            <w:r>
              <w:rPr>
                <w:rFonts w:ascii="Calibri" w:hAnsi="Calibri" w:cs="Calibri"/>
                <w:sz w:val="20"/>
                <w:szCs w:val="20"/>
              </w:rPr>
              <w:t xml:space="preserve">Discuss inclement weather decon alternatives. </w:t>
            </w:r>
          </w:p>
          <w:p w14:paraId="71DC6FAB"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management of limited numbers of ambulatory or non-ambulatory patients (e.g., shower, hose station, backboard/drainage tray)</w:t>
            </w:r>
            <w:r>
              <w:rPr>
                <w:rFonts w:ascii="Calibri" w:hAnsi="Calibri" w:cs="Calibri"/>
                <w:sz w:val="20"/>
                <w:szCs w:val="20"/>
              </w:rPr>
              <w:t>.</w:t>
            </w:r>
          </w:p>
          <w:p w14:paraId="30B4F798" w14:textId="77777777" w:rsidR="002B63A9"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wash water containment strategies</w:t>
            </w:r>
            <w:r>
              <w:rPr>
                <w:rFonts w:ascii="Calibri" w:hAnsi="Calibri" w:cs="Calibri"/>
                <w:sz w:val="20"/>
                <w:szCs w:val="20"/>
              </w:rPr>
              <w:t>.</w:t>
            </w:r>
          </w:p>
          <w:p w14:paraId="298B6174" w14:textId="77777777" w:rsidR="002B63A9"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process/resources for victim clothing/belonging control, storage, and tracking</w:t>
            </w:r>
            <w:r>
              <w:rPr>
                <w:rFonts w:ascii="Calibri" w:hAnsi="Calibri" w:cs="Calibri"/>
                <w:sz w:val="20"/>
                <w:szCs w:val="20"/>
              </w:rPr>
              <w:t>.</w:t>
            </w:r>
          </w:p>
          <w:p w14:paraId="0CF3F339" w14:textId="7AB2B716" w:rsidR="002B63A9" w:rsidRDefault="002B63A9" w:rsidP="002B63A9">
            <w:pPr>
              <w:numPr>
                <w:ilvl w:val="0"/>
                <w:numId w:val="8"/>
              </w:numPr>
              <w:ind w:left="253" w:hanging="253"/>
              <w:rPr>
                <w:rFonts w:ascii="Calibri" w:hAnsi="Calibri" w:cs="Calibri"/>
                <w:sz w:val="20"/>
                <w:szCs w:val="20"/>
              </w:rPr>
            </w:pPr>
            <w:r>
              <w:rPr>
                <w:rFonts w:ascii="Calibri" w:hAnsi="Calibri" w:cs="Calibri"/>
                <w:sz w:val="20"/>
                <w:szCs w:val="20"/>
              </w:rPr>
              <w:t>List basic information about accommodations or special needs (pediatrics, mobility impaired</w:t>
            </w:r>
            <w:r w:rsidR="00E8445C">
              <w:rPr>
                <w:rFonts w:ascii="Calibri" w:hAnsi="Calibri" w:cs="Calibri"/>
                <w:sz w:val="20"/>
                <w:szCs w:val="20"/>
              </w:rPr>
              <w:t>, service animals).</w:t>
            </w:r>
          </w:p>
          <w:p w14:paraId="632673CF" w14:textId="62AE9C64" w:rsidR="002B63A9" w:rsidRPr="000124DE" w:rsidRDefault="009A4F4A" w:rsidP="000124DE">
            <w:pPr>
              <w:numPr>
                <w:ilvl w:val="0"/>
                <w:numId w:val="8"/>
              </w:numPr>
              <w:ind w:left="253" w:hanging="253"/>
              <w:rPr>
                <w:rFonts w:ascii="Calibri" w:hAnsi="Calibri" w:cs="Calibri"/>
                <w:sz w:val="20"/>
                <w:szCs w:val="20"/>
              </w:rPr>
            </w:pPr>
            <w:r>
              <w:rPr>
                <w:rFonts w:ascii="Calibri" w:hAnsi="Calibri" w:cs="Calibri"/>
                <w:sz w:val="20"/>
                <w:szCs w:val="20"/>
              </w:rPr>
              <w:t>Describe management of deceased patient</w:t>
            </w:r>
            <w:r w:rsidR="00903FF2">
              <w:rPr>
                <w:rFonts w:ascii="Calibri" w:hAnsi="Calibri" w:cs="Calibri"/>
                <w:sz w:val="20"/>
                <w:szCs w:val="20"/>
              </w:rPr>
              <w:t>.</w:t>
            </w:r>
            <w:r>
              <w:rPr>
                <w:rFonts w:ascii="Calibri" w:hAnsi="Calibri" w:cs="Calibri"/>
                <w:sz w:val="20"/>
                <w:szCs w:val="20"/>
              </w:rPr>
              <w:t xml:space="preserve"> </w:t>
            </w:r>
          </w:p>
        </w:tc>
        <w:tc>
          <w:tcPr>
            <w:tcW w:w="3921" w:type="dxa"/>
            <w:shd w:val="clear" w:color="auto" w:fill="FFF2CC"/>
          </w:tcPr>
          <w:p w14:paraId="5535AFC7"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resources available for “dry decon” (e.g., </w:t>
            </w:r>
            <w:r>
              <w:rPr>
                <w:rFonts w:ascii="Calibri" w:hAnsi="Calibri" w:cs="Calibri"/>
                <w:sz w:val="20"/>
                <w:szCs w:val="20"/>
              </w:rPr>
              <w:t>redress kit/</w:t>
            </w:r>
            <w:r w:rsidRPr="00D25D68">
              <w:rPr>
                <w:rFonts w:ascii="Calibri" w:hAnsi="Calibri" w:cs="Calibri"/>
                <w:sz w:val="20"/>
                <w:szCs w:val="20"/>
              </w:rPr>
              <w:t>trash bag decon)</w:t>
            </w:r>
            <w:r>
              <w:rPr>
                <w:rFonts w:ascii="Calibri" w:hAnsi="Calibri" w:cs="Calibri"/>
                <w:sz w:val="20"/>
                <w:szCs w:val="20"/>
              </w:rPr>
              <w:t>.</w:t>
            </w:r>
          </w:p>
          <w:p w14:paraId="07A54E7F"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 xml:space="preserve">Describe </w:t>
            </w:r>
            <w:r>
              <w:rPr>
                <w:rFonts w:ascii="Calibri" w:hAnsi="Calibri" w:cs="Calibri"/>
                <w:sz w:val="20"/>
                <w:szCs w:val="20"/>
              </w:rPr>
              <w:t>expanded</w:t>
            </w:r>
            <w:r w:rsidRPr="00D25D68">
              <w:rPr>
                <w:rFonts w:ascii="Calibri" w:hAnsi="Calibri" w:cs="Calibri"/>
                <w:sz w:val="20"/>
                <w:szCs w:val="20"/>
              </w:rPr>
              <w:t xml:space="preserve"> process/resources for victim clothing/belonging control, storage, and tracking</w:t>
            </w:r>
            <w:r>
              <w:rPr>
                <w:rFonts w:ascii="Calibri" w:hAnsi="Calibri" w:cs="Calibri"/>
                <w:sz w:val="20"/>
                <w:szCs w:val="20"/>
              </w:rPr>
              <w:t>.</w:t>
            </w:r>
          </w:p>
          <w:p w14:paraId="6BC11282" w14:textId="77777777" w:rsidR="002B63A9" w:rsidRPr="00D25D68"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additional “wet” decon resources available on-site or from community</w:t>
            </w:r>
            <w:r>
              <w:rPr>
                <w:rFonts w:ascii="Calibri" w:hAnsi="Calibri" w:cs="Calibri"/>
                <w:sz w:val="20"/>
                <w:szCs w:val="20"/>
              </w:rPr>
              <w:t>.</w:t>
            </w:r>
          </w:p>
          <w:p w14:paraId="68F00427" w14:textId="77777777" w:rsidR="002B63A9" w:rsidRDefault="002B63A9" w:rsidP="002B63A9">
            <w:pPr>
              <w:numPr>
                <w:ilvl w:val="0"/>
                <w:numId w:val="8"/>
              </w:numPr>
              <w:ind w:left="253" w:hanging="253"/>
              <w:rPr>
                <w:rFonts w:ascii="Calibri" w:hAnsi="Calibri" w:cs="Calibri"/>
                <w:sz w:val="20"/>
                <w:szCs w:val="20"/>
              </w:rPr>
            </w:pPr>
            <w:r w:rsidRPr="00D25D68">
              <w:rPr>
                <w:rFonts w:ascii="Calibri" w:hAnsi="Calibri" w:cs="Calibri"/>
                <w:sz w:val="20"/>
                <w:szCs w:val="20"/>
              </w:rPr>
              <w:t>Describe threshold for letting wash</w:t>
            </w:r>
            <w:r>
              <w:rPr>
                <w:rFonts w:ascii="Calibri" w:hAnsi="Calibri" w:cs="Calibri"/>
                <w:sz w:val="20"/>
                <w:szCs w:val="20"/>
              </w:rPr>
              <w:t xml:space="preserve"> </w:t>
            </w:r>
            <w:r w:rsidRPr="00D25D68">
              <w:rPr>
                <w:rFonts w:ascii="Calibri" w:hAnsi="Calibri" w:cs="Calibri"/>
                <w:sz w:val="20"/>
                <w:szCs w:val="20"/>
              </w:rPr>
              <w:t>water down the drain</w:t>
            </w:r>
            <w:r>
              <w:rPr>
                <w:rFonts w:ascii="Calibri" w:hAnsi="Calibri" w:cs="Calibri"/>
                <w:sz w:val="20"/>
                <w:szCs w:val="20"/>
              </w:rPr>
              <w:t xml:space="preserve"> and notifications required.</w:t>
            </w:r>
          </w:p>
          <w:p w14:paraId="7DAD052A" w14:textId="77777777" w:rsidR="002B63A9" w:rsidRDefault="002B63A9" w:rsidP="002B63A9">
            <w:pPr>
              <w:numPr>
                <w:ilvl w:val="0"/>
                <w:numId w:val="8"/>
              </w:numPr>
              <w:ind w:left="253" w:hanging="253"/>
              <w:rPr>
                <w:rFonts w:ascii="Calibri" w:hAnsi="Calibri" w:cs="Calibri"/>
                <w:sz w:val="20"/>
                <w:szCs w:val="20"/>
              </w:rPr>
            </w:pPr>
            <w:r>
              <w:rPr>
                <w:rFonts w:ascii="Calibri" w:hAnsi="Calibri" w:cs="Calibri"/>
                <w:sz w:val="20"/>
                <w:szCs w:val="20"/>
              </w:rPr>
              <w:t>Outline plan for when decon equipment is becoming depleted.</w:t>
            </w:r>
          </w:p>
          <w:p w14:paraId="5ADC40FB" w14:textId="06091E08" w:rsidR="002B63A9" w:rsidRPr="00A75C01" w:rsidRDefault="009A4F4A" w:rsidP="002B63A9">
            <w:pPr>
              <w:numPr>
                <w:ilvl w:val="0"/>
                <w:numId w:val="8"/>
              </w:numPr>
              <w:ind w:left="253" w:hanging="253"/>
              <w:rPr>
                <w:rFonts w:ascii="Calibri" w:hAnsi="Calibri" w:cs="Calibri"/>
                <w:sz w:val="20"/>
                <w:szCs w:val="20"/>
              </w:rPr>
            </w:pPr>
            <w:r>
              <w:rPr>
                <w:rFonts w:ascii="Calibri" w:hAnsi="Calibri" w:cs="Calibri"/>
                <w:sz w:val="20"/>
                <w:szCs w:val="20"/>
              </w:rPr>
              <w:t>Describe management of multiple deceased</w:t>
            </w:r>
            <w:r w:rsidR="0057475D">
              <w:rPr>
                <w:rFonts w:ascii="Calibri" w:hAnsi="Calibri" w:cs="Calibri"/>
                <w:sz w:val="20"/>
                <w:szCs w:val="20"/>
              </w:rPr>
              <w:t>.</w:t>
            </w:r>
            <w:r>
              <w:rPr>
                <w:rFonts w:ascii="Calibri" w:hAnsi="Calibri" w:cs="Calibri"/>
                <w:sz w:val="20"/>
                <w:szCs w:val="20"/>
              </w:rPr>
              <w:t xml:space="preserve"> </w:t>
            </w:r>
          </w:p>
        </w:tc>
        <w:tc>
          <w:tcPr>
            <w:tcW w:w="4243" w:type="dxa"/>
            <w:shd w:val="clear" w:color="auto" w:fill="FFD9D9"/>
          </w:tcPr>
          <w:p w14:paraId="4EB5BDD7" w14:textId="77777777" w:rsidR="002B63A9" w:rsidRPr="00EB6EA5"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 xml:space="preserve">Describe </w:t>
            </w:r>
            <w:r>
              <w:rPr>
                <w:rFonts w:ascii="Calibri" w:hAnsi="Calibri" w:cs="Calibri"/>
                <w:sz w:val="20"/>
                <w:szCs w:val="20"/>
              </w:rPr>
              <w:t xml:space="preserve">contingency resources plus </w:t>
            </w:r>
            <w:r w:rsidRPr="00EB6EA5">
              <w:rPr>
                <w:rFonts w:ascii="Calibri" w:hAnsi="Calibri" w:cs="Calibri"/>
                <w:sz w:val="20"/>
                <w:szCs w:val="20"/>
              </w:rPr>
              <w:t>available community/regional resources to support hospital</w:t>
            </w:r>
            <w:r>
              <w:rPr>
                <w:rFonts w:ascii="Calibri" w:hAnsi="Calibri" w:cs="Calibri"/>
                <w:sz w:val="20"/>
                <w:szCs w:val="20"/>
              </w:rPr>
              <w:t>.</w:t>
            </w:r>
          </w:p>
          <w:p w14:paraId="2D40C716" w14:textId="77777777" w:rsidR="002B63A9" w:rsidRPr="00A75C01" w:rsidRDefault="002B63A9" w:rsidP="002B63A9">
            <w:pPr>
              <w:numPr>
                <w:ilvl w:val="0"/>
                <w:numId w:val="8"/>
              </w:numPr>
              <w:ind w:left="253" w:hanging="253"/>
              <w:rPr>
                <w:rFonts w:ascii="Calibri" w:hAnsi="Calibri" w:cs="Calibri"/>
                <w:sz w:val="20"/>
                <w:szCs w:val="20"/>
              </w:rPr>
            </w:pPr>
            <w:r w:rsidRPr="00EB6EA5">
              <w:rPr>
                <w:rFonts w:ascii="Calibri" w:hAnsi="Calibri" w:cs="Calibri"/>
                <w:sz w:val="20"/>
                <w:szCs w:val="20"/>
              </w:rPr>
              <w:t>Describe how non-ambulatory patients are prioritized for wet decon and how those operations are expanded</w:t>
            </w:r>
            <w:r>
              <w:rPr>
                <w:rFonts w:ascii="Calibri" w:hAnsi="Calibri" w:cs="Calibri"/>
                <w:sz w:val="20"/>
                <w:szCs w:val="20"/>
              </w:rPr>
              <w:t>.</w:t>
            </w:r>
          </w:p>
        </w:tc>
      </w:tr>
    </w:tbl>
    <w:p w14:paraId="6024E93B" w14:textId="4397269E" w:rsidR="00077999" w:rsidRDefault="00077999">
      <w:pPr>
        <w:rPr>
          <w:rFonts w:ascii="Calibri" w:hAnsi="Calibri" w:cs="Calibri"/>
          <w:b/>
        </w:rPr>
      </w:pPr>
      <w:bookmarkStart w:id="6" w:name="_Inpatient_Capacity_Expansion"/>
      <w:bookmarkEnd w:id="6"/>
    </w:p>
    <w:p w14:paraId="4E3BDF23" w14:textId="77777777" w:rsidR="00935F1F" w:rsidRDefault="00935F1F">
      <w:pPr>
        <w:rPr>
          <w:rFonts w:ascii="Calibri" w:hAnsi="Calibri" w:cs="Calibri"/>
          <w:b/>
        </w:rPr>
      </w:pPr>
      <w:r>
        <w:br w:type="page"/>
      </w:r>
    </w:p>
    <w:p w14:paraId="18B38FC2" w14:textId="556CE938" w:rsidR="00C77193" w:rsidRDefault="00C77193" w:rsidP="00C77193">
      <w:pPr>
        <w:pStyle w:val="Heading1"/>
        <w:rPr>
          <w:b w:val="0"/>
          <w:bCs/>
        </w:rPr>
      </w:pPr>
      <w:r w:rsidRPr="000A5671">
        <w:rPr>
          <w:sz w:val="24"/>
          <w:szCs w:val="24"/>
        </w:rPr>
        <w:lastRenderedPageBreak/>
        <w:t>Inpatient Capacity Expansion</w:t>
      </w:r>
    </w:p>
    <w:p w14:paraId="3B9EC59E" w14:textId="77777777" w:rsidR="00C77193" w:rsidRDefault="00C77193" w:rsidP="00C77193">
      <w:pPr>
        <w:rPr>
          <w:rFonts w:ascii="Calibri" w:hAnsi="Calibri" w:cs="Calibri"/>
        </w:rPr>
      </w:pPr>
    </w:p>
    <w:p w14:paraId="55100475" w14:textId="5AE90623" w:rsidR="00C77193" w:rsidRPr="000124DE" w:rsidRDefault="00C77193" w:rsidP="00C77193">
      <w:pPr>
        <w:rPr>
          <w:rFonts w:ascii="Calibri" w:hAnsi="Calibri" w:cs="Calibri"/>
          <w:sz w:val="22"/>
          <w:szCs w:val="22"/>
        </w:rPr>
      </w:pPr>
      <w:r w:rsidRPr="008E0FFE">
        <w:rPr>
          <w:rFonts w:ascii="Calibri" w:hAnsi="Calibri" w:cs="Calibri"/>
          <w:sz w:val="22"/>
          <w:szCs w:val="22"/>
        </w:rPr>
        <w:t>One of the challenges of managing patient surge is the availability of beds. Having adequate beds in supply or rapidly available (and not through common vendors to multiple area hospitals) is as important to effective care expansion as identifying available space.</w:t>
      </w:r>
      <w:r w:rsidR="000124DE">
        <w:rPr>
          <w:rFonts w:ascii="Calibri" w:hAnsi="Calibri" w:cs="Calibri"/>
          <w:sz w:val="22"/>
          <w:szCs w:val="22"/>
        </w:rPr>
        <w:t xml:space="preserve"> This template addresses </w:t>
      </w:r>
      <w:r w:rsidR="000124DE">
        <w:rPr>
          <w:rFonts w:ascii="Calibri" w:hAnsi="Calibri" w:cs="Calibri"/>
          <w:i/>
          <w:sz w:val="22"/>
          <w:szCs w:val="22"/>
        </w:rPr>
        <w:t xml:space="preserve">space </w:t>
      </w:r>
      <w:r w:rsidR="000124DE">
        <w:rPr>
          <w:rFonts w:ascii="Calibri" w:hAnsi="Calibri" w:cs="Calibri"/>
          <w:sz w:val="22"/>
          <w:szCs w:val="22"/>
        </w:rPr>
        <w:t>expansion – depending on the spaces used or repurposed, staff may or may not need to be assigned to those areas to support the expansion.</w:t>
      </w:r>
    </w:p>
    <w:p w14:paraId="6287CFF9" w14:textId="77777777" w:rsidR="00C77193" w:rsidRPr="008E0FFE" w:rsidRDefault="00C77193" w:rsidP="00C77193">
      <w:pPr>
        <w:rPr>
          <w:rFonts w:ascii="Calibri" w:hAnsi="Calibri" w:cs="Calibri"/>
          <w:b/>
          <w:sz w:val="22"/>
          <w:szCs w:val="22"/>
        </w:rPr>
      </w:pPr>
    </w:p>
    <w:p w14:paraId="0F426AA3" w14:textId="77777777" w:rsidR="00C77193" w:rsidRPr="008E0FFE" w:rsidRDefault="00C77193" w:rsidP="00C77193">
      <w:pPr>
        <w:rPr>
          <w:rFonts w:ascii="Calibri" w:hAnsi="Calibri" w:cs="Calibri"/>
          <w:b/>
          <w:bCs/>
        </w:rPr>
      </w:pPr>
      <w:r w:rsidRPr="008E0FFE">
        <w:rPr>
          <w:rFonts w:ascii="Calibri" w:hAnsi="Calibri" w:cs="Calibri"/>
          <w:b/>
          <w:bCs/>
        </w:rPr>
        <w:t>Initial priorities should include:</w:t>
      </w:r>
    </w:p>
    <w:p w14:paraId="0201A744" w14:textId="1602F84C" w:rsidR="00C77193" w:rsidRPr="008E0FFE" w:rsidRDefault="00C77193" w:rsidP="00D53EB3">
      <w:pPr>
        <w:pStyle w:val="ListParagraph"/>
        <w:numPr>
          <w:ilvl w:val="0"/>
          <w:numId w:val="2"/>
        </w:numPr>
        <w:spacing w:before="120"/>
        <w:rPr>
          <w:rFonts w:ascii="Calibri" w:hAnsi="Calibri" w:cs="Calibri"/>
          <w:sz w:val="22"/>
          <w:szCs w:val="22"/>
        </w:rPr>
      </w:pPr>
      <w:r w:rsidRPr="008E0FFE">
        <w:rPr>
          <w:rFonts w:ascii="Calibri" w:hAnsi="Calibri" w:cs="Calibri"/>
          <w:sz w:val="22"/>
          <w:szCs w:val="22"/>
        </w:rPr>
        <w:t>Gaining situational awareness (e.g., how many casualties have presented/are expected? Assume that at least half of casualties will arrive in the first hour)</w:t>
      </w:r>
      <w:r w:rsidR="005555C9" w:rsidRPr="008E0FFE">
        <w:rPr>
          <w:rFonts w:ascii="Calibri" w:hAnsi="Calibri" w:cs="Calibri"/>
          <w:sz w:val="22"/>
          <w:szCs w:val="22"/>
        </w:rPr>
        <w:t>.</w:t>
      </w:r>
    </w:p>
    <w:p w14:paraId="147A8A16" w14:textId="4F9E2D00"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Determining number of available beds</w:t>
      </w:r>
      <w:r w:rsidR="0021216B">
        <w:rPr>
          <w:rFonts w:ascii="Calibri" w:hAnsi="Calibri" w:cs="Calibri"/>
          <w:sz w:val="22"/>
          <w:szCs w:val="22"/>
        </w:rPr>
        <w:t>/staffing</w:t>
      </w:r>
      <w:r w:rsidRPr="008E0FFE">
        <w:rPr>
          <w:rFonts w:ascii="Calibri" w:hAnsi="Calibri" w:cs="Calibri"/>
          <w:sz w:val="22"/>
          <w:szCs w:val="22"/>
        </w:rPr>
        <w:t>.</w:t>
      </w:r>
    </w:p>
    <w:p w14:paraId="3C10322E" w14:textId="77777777"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 xml:space="preserve">Using the templates to determine priorities for </w:t>
      </w:r>
      <w:proofErr w:type="gramStart"/>
      <w:r w:rsidRPr="008E0FFE">
        <w:rPr>
          <w:rFonts w:ascii="Calibri" w:hAnsi="Calibri" w:cs="Calibri"/>
          <w:sz w:val="22"/>
          <w:szCs w:val="22"/>
        </w:rPr>
        <w:t>bed</w:t>
      </w:r>
      <w:proofErr w:type="gramEnd"/>
      <w:r w:rsidRPr="008E0FFE">
        <w:rPr>
          <w:rFonts w:ascii="Calibri" w:hAnsi="Calibri" w:cs="Calibri"/>
          <w:sz w:val="22"/>
          <w:szCs w:val="22"/>
        </w:rPr>
        <w:t xml:space="preserve"> and staff expansion.</w:t>
      </w:r>
    </w:p>
    <w:p w14:paraId="5461E46E" w14:textId="04036585" w:rsidR="00C77193" w:rsidRPr="008E0FFE" w:rsidRDefault="00D26788" w:rsidP="00C77193">
      <w:pPr>
        <w:pStyle w:val="ListParagraph"/>
        <w:numPr>
          <w:ilvl w:val="0"/>
          <w:numId w:val="2"/>
        </w:numPr>
        <w:rPr>
          <w:rFonts w:ascii="Calibri" w:hAnsi="Calibri" w:cs="Calibri"/>
          <w:sz w:val="22"/>
          <w:szCs w:val="22"/>
        </w:rPr>
      </w:pPr>
      <w:r>
        <w:rPr>
          <w:rFonts w:ascii="Calibri" w:hAnsi="Calibri" w:cs="Calibri"/>
          <w:sz w:val="22"/>
          <w:szCs w:val="22"/>
        </w:rPr>
        <w:t>Initiating s</w:t>
      </w:r>
      <w:r w:rsidR="00C77193" w:rsidRPr="008E0FFE">
        <w:rPr>
          <w:rFonts w:ascii="Calibri" w:hAnsi="Calibri" w:cs="Calibri"/>
          <w:sz w:val="22"/>
          <w:szCs w:val="22"/>
        </w:rPr>
        <w:t>taff call-backs as needed.</w:t>
      </w:r>
    </w:p>
    <w:p w14:paraId="5E6CA383" w14:textId="67DDBD82" w:rsidR="00F5336F" w:rsidRPr="000124DE" w:rsidRDefault="00F5336F" w:rsidP="00F5336F">
      <w:pPr>
        <w:pStyle w:val="ListParagraph"/>
        <w:numPr>
          <w:ilvl w:val="0"/>
          <w:numId w:val="2"/>
        </w:numPr>
        <w:rPr>
          <w:rFonts w:ascii="Calibri" w:hAnsi="Calibri" w:cs="Calibri"/>
          <w:color w:val="000000" w:themeColor="text1"/>
          <w:sz w:val="22"/>
          <w:szCs w:val="22"/>
        </w:rPr>
      </w:pPr>
      <w:r w:rsidRPr="000124DE">
        <w:rPr>
          <w:rFonts w:ascii="Calibri" w:hAnsi="Calibri" w:cs="Calibri"/>
          <w:color w:val="000000" w:themeColor="text1"/>
          <w:sz w:val="22"/>
          <w:szCs w:val="22"/>
        </w:rPr>
        <w:t>Assessing patients initially cleared from the ED</w:t>
      </w:r>
      <w:r w:rsidR="00F746E7" w:rsidRPr="000124DE">
        <w:rPr>
          <w:rFonts w:ascii="Calibri" w:hAnsi="Calibri" w:cs="Calibri"/>
          <w:color w:val="000000" w:themeColor="text1"/>
          <w:sz w:val="22"/>
          <w:szCs w:val="22"/>
        </w:rPr>
        <w:t>.</w:t>
      </w:r>
    </w:p>
    <w:p w14:paraId="4A852202" w14:textId="77777777"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Assessing patients for possible early discharge/transfer to lower level of care on units.</w:t>
      </w:r>
    </w:p>
    <w:p w14:paraId="70767C97" w14:textId="5A1176AD"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Suspending administrative activities</w:t>
      </w:r>
      <w:r w:rsidR="00CE5082">
        <w:rPr>
          <w:rFonts w:ascii="Calibri" w:hAnsi="Calibri" w:cs="Calibri"/>
          <w:sz w:val="22"/>
          <w:szCs w:val="22"/>
        </w:rPr>
        <w:t xml:space="preserve"> such as meetings and training</w:t>
      </w:r>
      <w:r w:rsidRPr="008E0FFE">
        <w:rPr>
          <w:rFonts w:ascii="Calibri" w:hAnsi="Calibri" w:cs="Calibri"/>
          <w:sz w:val="22"/>
          <w:szCs w:val="22"/>
        </w:rPr>
        <w:t>.</w:t>
      </w:r>
    </w:p>
    <w:p w14:paraId="0C96B335" w14:textId="3CAA9831"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Suspending</w:t>
      </w:r>
      <w:r w:rsidR="000124DE">
        <w:rPr>
          <w:rFonts w:ascii="Calibri" w:hAnsi="Calibri" w:cs="Calibri"/>
          <w:sz w:val="22"/>
          <w:szCs w:val="22"/>
        </w:rPr>
        <w:t xml:space="preserve"> non-emergency</w:t>
      </w:r>
      <w:r w:rsidRPr="008E0FFE">
        <w:rPr>
          <w:rFonts w:ascii="Calibri" w:hAnsi="Calibri" w:cs="Calibri"/>
          <w:sz w:val="22"/>
          <w:szCs w:val="22"/>
        </w:rPr>
        <w:t xml:space="preserve"> procedures. </w:t>
      </w:r>
    </w:p>
    <w:p w14:paraId="0C659F98" w14:textId="77777777"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Having operations section chief (or inpatient area manager) determine whether discharge holding areas will be needed.</w:t>
      </w:r>
    </w:p>
    <w:p w14:paraId="31A84B8F" w14:textId="77777777" w:rsidR="00C77193" w:rsidRPr="008E0FFE"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Obtaining needed stretchers, beds, and wheelchairs.</w:t>
      </w:r>
    </w:p>
    <w:p w14:paraId="3B29ED68" w14:textId="5B5F8D37" w:rsidR="00C77193" w:rsidRDefault="00C77193" w:rsidP="00C77193">
      <w:pPr>
        <w:pStyle w:val="ListParagraph"/>
        <w:numPr>
          <w:ilvl w:val="0"/>
          <w:numId w:val="2"/>
        </w:numPr>
        <w:rPr>
          <w:rFonts w:ascii="Calibri" w:hAnsi="Calibri" w:cs="Calibri"/>
          <w:sz w:val="22"/>
          <w:szCs w:val="22"/>
        </w:rPr>
      </w:pPr>
      <w:r w:rsidRPr="008E0FFE">
        <w:rPr>
          <w:rFonts w:ascii="Calibri" w:hAnsi="Calibri" w:cs="Calibri"/>
          <w:sz w:val="22"/>
          <w:szCs w:val="22"/>
        </w:rPr>
        <w:t>Creating or activating “</w:t>
      </w:r>
      <w:r w:rsidR="00061171">
        <w:rPr>
          <w:rFonts w:ascii="Calibri" w:hAnsi="Calibri" w:cs="Calibri"/>
          <w:sz w:val="22"/>
          <w:szCs w:val="22"/>
        </w:rPr>
        <w:t>shadow</w:t>
      </w:r>
      <w:r w:rsidRPr="008E0FFE">
        <w:rPr>
          <w:rFonts w:ascii="Calibri" w:hAnsi="Calibri" w:cs="Calibri"/>
          <w:sz w:val="22"/>
          <w:szCs w:val="22"/>
        </w:rPr>
        <w:t xml:space="preserve"> beds” </w:t>
      </w:r>
      <w:r w:rsidR="000124DE">
        <w:rPr>
          <w:rFonts w:ascii="Calibri" w:hAnsi="Calibri" w:cs="Calibri"/>
          <w:sz w:val="22"/>
          <w:szCs w:val="22"/>
        </w:rPr>
        <w:t>(hidden beds in the EMR that can be activated when a room is doubled, or change PACU beds to ICU bed types, for example)</w:t>
      </w:r>
      <w:r w:rsidR="008C412E">
        <w:rPr>
          <w:rFonts w:ascii="Calibri" w:hAnsi="Calibri" w:cs="Calibri"/>
          <w:sz w:val="22"/>
          <w:szCs w:val="22"/>
        </w:rPr>
        <w:t>.</w:t>
      </w:r>
    </w:p>
    <w:p w14:paraId="6B6B5670" w14:textId="77777777" w:rsidR="000124DE" w:rsidRPr="000124DE" w:rsidRDefault="000124DE" w:rsidP="000124DE">
      <w:pPr>
        <w:pStyle w:val="ListParagraph"/>
        <w:rPr>
          <w:rFonts w:ascii="Calibri" w:hAnsi="Calibri" w:cs="Calibri"/>
          <w:sz w:val="22"/>
          <w:szCs w:val="22"/>
        </w:rPr>
      </w:pPr>
    </w:p>
    <w:p w14:paraId="7E81F533" w14:textId="333C1902" w:rsidR="008E0FFE" w:rsidRDefault="008E0FFE" w:rsidP="00077999">
      <w:pPr>
        <w:rPr>
          <w:rFonts w:ascii="Calibri" w:hAnsi="Calibri" w:cs="Calibri"/>
          <w:sz w:val="22"/>
          <w:szCs w:val="22"/>
        </w:rPr>
      </w:pPr>
      <w:r>
        <w:rPr>
          <w:rFonts w:ascii="Calibri" w:hAnsi="Calibri" w:cs="Calibri"/>
          <w:sz w:val="22"/>
          <w:szCs w:val="22"/>
        </w:rPr>
        <w:t xml:space="preserve">A completed </w:t>
      </w:r>
      <w:hyperlink w:anchor="_Inpatient_Capacity_Expansion_1" w:history="1">
        <w:r w:rsidRPr="008E0FFE">
          <w:rPr>
            <w:rStyle w:val="Hyperlink"/>
            <w:rFonts w:ascii="Calibri" w:hAnsi="Calibri" w:cs="Calibri"/>
            <w:sz w:val="22"/>
            <w:szCs w:val="22"/>
          </w:rPr>
          <w:t>Inpatient Capacity Expansion</w:t>
        </w:r>
      </w:hyperlink>
      <w:r>
        <w:rPr>
          <w:rFonts w:ascii="Calibri" w:hAnsi="Calibri" w:cs="Calibri"/>
          <w:sz w:val="22"/>
          <w:szCs w:val="22"/>
        </w:rPr>
        <w:t xml:space="preserve"> template is included in the Appendix</w:t>
      </w:r>
      <w:r w:rsidR="007436B3">
        <w:rPr>
          <w:rFonts w:ascii="Calibri" w:hAnsi="Calibri" w:cs="Calibri"/>
          <w:sz w:val="22"/>
          <w:szCs w:val="22"/>
        </w:rPr>
        <w:t xml:space="preserve"> as an example</w:t>
      </w:r>
      <w:r>
        <w:rPr>
          <w:rFonts w:ascii="Calibri" w:hAnsi="Calibri" w:cs="Calibri"/>
          <w:sz w:val="22"/>
          <w:szCs w:val="22"/>
        </w:rPr>
        <w:t xml:space="preserve">. </w:t>
      </w:r>
    </w:p>
    <w:p w14:paraId="02831F61" w14:textId="7B577645" w:rsidR="008E0FFE" w:rsidRDefault="008E0FFE" w:rsidP="00077999">
      <w:pPr>
        <w:rPr>
          <w:rFonts w:ascii="Calibri" w:hAnsi="Calibri" w:cs="Calibri"/>
          <w:sz w:val="22"/>
          <w:szCs w:val="22"/>
        </w:rPr>
      </w:pPr>
    </w:p>
    <w:p w14:paraId="65613173" w14:textId="711BD468" w:rsidR="008E0FFE" w:rsidRPr="008E0FFE" w:rsidRDefault="008E0FFE" w:rsidP="00077999">
      <w:pPr>
        <w:rPr>
          <w:rFonts w:ascii="Calibri" w:hAnsi="Calibri" w:cs="Calibri"/>
          <w:b/>
          <w:bCs/>
        </w:rPr>
      </w:pPr>
      <w:r w:rsidRPr="008E0FFE">
        <w:rPr>
          <w:rFonts w:ascii="Calibri" w:hAnsi="Calibri" w:cs="Calibri"/>
          <w:b/>
          <w:bCs/>
        </w:rPr>
        <w:t>How to complete the template:</w:t>
      </w:r>
    </w:p>
    <w:p w14:paraId="138041F5" w14:textId="77777777" w:rsidR="008E0FFE" w:rsidRDefault="008E0FFE" w:rsidP="00077999">
      <w:pPr>
        <w:rPr>
          <w:rFonts w:ascii="Calibri" w:hAnsi="Calibri" w:cs="Calibri"/>
          <w:sz w:val="22"/>
          <w:szCs w:val="22"/>
        </w:rPr>
      </w:pPr>
    </w:p>
    <w:p w14:paraId="03AC4710" w14:textId="5AA8A9A0" w:rsidR="00077999" w:rsidRPr="008E0FFE" w:rsidRDefault="00077999" w:rsidP="00077999">
      <w:pPr>
        <w:rPr>
          <w:rFonts w:ascii="Calibri" w:hAnsi="Calibri" w:cs="Calibri"/>
          <w:sz w:val="22"/>
          <w:szCs w:val="22"/>
        </w:rPr>
      </w:pPr>
      <w:r w:rsidRPr="008E0FFE">
        <w:rPr>
          <w:rFonts w:ascii="Calibri" w:hAnsi="Calibri" w:cs="Calibri"/>
          <w:sz w:val="22"/>
          <w:szCs w:val="22"/>
        </w:rPr>
        <w:t xml:space="preserve">The template on the following page lists priority actions for hospitals to consider when expanding their inpatient capacity depending on the scale of the patient surge. Hospitals should </w:t>
      </w:r>
      <w:r w:rsidRPr="008E0FFE">
        <w:rPr>
          <w:rFonts w:ascii="Calibri" w:hAnsi="Calibri" w:cs="Calibri"/>
          <w:bCs/>
          <w:sz w:val="22"/>
          <w:szCs w:val="22"/>
        </w:rPr>
        <w:t>a</w:t>
      </w:r>
      <w:r w:rsidRPr="008E0FFE">
        <w:rPr>
          <w:rFonts w:ascii="Calibri" w:hAnsi="Calibri" w:cs="Calibri"/>
          <w:sz w:val="22"/>
          <w:szCs w:val="22"/>
        </w:rPr>
        <w:t>ccommodate space expansion demands within the timeframe shown, progressing from conventional to contingency, then crisis as required. Users should:</w:t>
      </w:r>
    </w:p>
    <w:p w14:paraId="032EDE86" w14:textId="77777777" w:rsidR="00077999" w:rsidRPr="008E0FFE" w:rsidRDefault="00077999" w:rsidP="00D53EB3">
      <w:pPr>
        <w:numPr>
          <w:ilvl w:val="0"/>
          <w:numId w:val="33"/>
        </w:numPr>
        <w:spacing w:before="120"/>
        <w:rPr>
          <w:rFonts w:ascii="Calibri" w:hAnsi="Calibri" w:cs="Calibri"/>
          <w:sz w:val="22"/>
          <w:szCs w:val="22"/>
        </w:rPr>
      </w:pPr>
      <w:r w:rsidRPr="008E0FFE">
        <w:rPr>
          <w:rFonts w:ascii="Calibri" w:hAnsi="Calibri" w:cs="Calibri"/>
          <w:sz w:val="22"/>
          <w:szCs w:val="22"/>
        </w:rPr>
        <w:t xml:space="preserve">Determine the number of casualties their hospital can manage under each level of operations and replace the “x” number of beds or “%” capacity with that number. </w:t>
      </w:r>
    </w:p>
    <w:p w14:paraId="381B6683" w14:textId="77777777" w:rsidR="00077999" w:rsidRPr="008E0FFE" w:rsidRDefault="00077999" w:rsidP="00077999">
      <w:pPr>
        <w:numPr>
          <w:ilvl w:val="0"/>
          <w:numId w:val="33"/>
        </w:numPr>
        <w:rPr>
          <w:rFonts w:ascii="Calibri" w:hAnsi="Calibri" w:cs="Calibri"/>
          <w:sz w:val="22"/>
          <w:szCs w:val="22"/>
        </w:rPr>
      </w:pPr>
      <w:r w:rsidRPr="008E0FFE">
        <w:rPr>
          <w:rFonts w:ascii="Calibri" w:hAnsi="Calibri" w:cs="Calibri"/>
          <w:color w:val="C00000"/>
          <w:sz w:val="22"/>
          <w:szCs w:val="22"/>
        </w:rPr>
        <w:t xml:space="preserve">Replace the considerations </w:t>
      </w:r>
      <w:r w:rsidRPr="008E0FFE">
        <w:rPr>
          <w:rFonts w:ascii="Calibri" w:hAnsi="Calibri" w:cs="Calibri"/>
          <w:sz w:val="22"/>
          <w:szCs w:val="22"/>
        </w:rPr>
        <w:t xml:space="preserve">with a brief description of their hospital’s priority actions over time. </w:t>
      </w:r>
    </w:p>
    <w:p w14:paraId="1366D7C6" w14:textId="77777777" w:rsidR="00C77193" w:rsidRPr="008E0FFE" w:rsidRDefault="00C77193" w:rsidP="00C77193">
      <w:pPr>
        <w:pStyle w:val="Heading1"/>
      </w:pPr>
    </w:p>
    <w:p w14:paraId="6B70918E" w14:textId="2FEA99AB" w:rsidR="00C77193" w:rsidRPr="00BD1770" w:rsidRDefault="00C77193" w:rsidP="00C77193">
      <w:pPr>
        <w:pStyle w:val="Heading1"/>
        <w:rPr>
          <w:sz w:val="24"/>
          <w:szCs w:val="24"/>
        </w:rPr>
      </w:pPr>
      <w:bookmarkStart w:id="7" w:name="_Inpatient_Capacity_Expansion_6"/>
      <w:bookmarkEnd w:id="7"/>
      <w:r w:rsidRPr="008E0FFE">
        <w:br w:type="page"/>
      </w:r>
      <w:r w:rsidRPr="00BD1770">
        <w:rPr>
          <w:sz w:val="24"/>
          <w:szCs w:val="24"/>
        </w:rPr>
        <w:lastRenderedPageBreak/>
        <w:t>Inpatient Capacity Expansio</w:t>
      </w:r>
      <w:r>
        <w:rPr>
          <w:sz w:val="24"/>
          <w:szCs w:val="24"/>
        </w:rPr>
        <w:t>n – Template</w:t>
      </w:r>
    </w:p>
    <w:p w14:paraId="321940D2" w14:textId="787FB5EA" w:rsidR="00C77193" w:rsidRPr="0083708D" w:rsidRDefault="00C77193" w:rsidP="0083708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8"/>
        <w:gridCol w:w="4680"/>
        <w:gridCol w:w="5035"/>
      </w:tblGrid>
      <w:tr w:rsidR="00C77193" w:rsidRPr="00D80EAA" w14:paraId="2459DC78" w14:textId="77777777" w:rsidTr="00BD0291">
        <w:tc>
          <w:tcPr>
            <w:tcW w:w="0" w:type="auto"/>
            <w:tcBorders>
              <w:bottom w:val="single" w:sz="4" w:space="0" w:color="auto"/>
            </w:tcBorders>
            <w:shd w:val="clear" w:color="auto" w:fill="auto"/>
            <w:vAlign w:val="center"/>
          </w:tcPr>
          <w:p w14:paraId="0DD88E29" w14:textId="77777777" w:rsidR="00C77193" w:rsidRPr="00D80EAA" w:rsidRDefault="00C77193" w:rsidP="00966BA2">
            <w:pPr>
              <w:jc w:val="center"/>
              <w:rPr>
                <w:rFonts w:ascii="Calibri" w:hAnsi="Calibri" w:cs="Calibri"/>
                <w:sz w:val="20"/>
                <w:szCs w:val="20"/>
              </w:rPr>
            </w:pPr>
            <w:r w:rsidRPr="00265F19">
              <w:rPr>
                <w:rFonts w:ascii="Calibri" w:hAnsi="Calibri" w:cs="Calibri"/>
                <w:b/>
                <w:bCs/>
                <w:i/>
                <w:sz w:val="20"/>
                <w:szCs w:val="20"/>
              </w:rPr>
              <w:t>Time</w:t>
            </w:r>
            <w:r>
              <w:rPr>
                <w:rFonts w:ascii="Calibri" w:hAnsi="Calibri" w:cs="Calibri"/>
                <w:b/>
                <w:bCs/>
                <w:i/>
                <w:sz w:val="20"/>
                <w:szCs w:val="20"/>
              </w:rPr>
              <w:t xml:space="preserve"> (hours)</w:t>
            </w:r>
          </w:p>
        </w:tc>
        <w:tc>
          <w:tcPr>
            <w:tcW w:w="3868" w:type="dxa"/>
            <w:tcBorders>
              <w:bottom w:val="single" w:sz="4" w:space="0" w:color="auto"/>
            </w:tcBorders>
            <w:shd w:val="clear" w:color="auto" w:fill="A8D08D"/>
            <w:vAlign w:val="center"/>
          </w:tcPr>
          <w:p w14:paraId="47D27484" w14:textId="77777777" w:rsidR="00C77193" w:rsidRDefault="00C77193" w:rsidP="00966BA2">
            <w:pPr>
              <w:jc w:val="center"/>
              <w:rPr>
                <w:rFonts w:ascii="Calibri" w:hAnsi="Calibri" w:cs="Calibri"/>
                <w:b/>
                <w:sz w:val="20"/>
                <w:szCs w:val="20"/>
              </w:rPr>
            </w:pPr>
            <w:r>
              <w:rPr>
                <w:rFonts w:ascii="Calibri" w:hAnsi="Calibri" w:cs="Calibri"/>
                <w:b/>
                <w:sz w:val="20"/>
                <w:szCs w:val="20"/>
              </w:rPr>
              <w:t>Conventional</w:t>
            </w:r>
          </w:p>
          <w:p w14:paraId="6FCCB994" w14:textId="77777777" w:rsidR="00C77193" w:rsidRPr="00D80EAA" w:rsidRDefault="00C77193" w:rsidP="00966BA2">
            <w:pPr>
              <w:jc w:val="center"/>
              <w:rPr>
                <w:rFonts w:ascii="Calibri" w:hAnsi="Calibri" w:cs="Calibri"/>
                <w:b/>
                <w:sz w:val="20"/>
                <w:szCs w:val="20"/>
              </w:rPr>
            </w:pPr>
            <w:r>
              <w:rPr>
                <w:rFonts w:ascii="Calibri" w:hAnsi="Calibri" w:cs="Calibri"/>
                <w:sz w:val="18"/>
                <w:szCs w:val="18"/>
              </w:rPr>
              <w:t xml:space="preserve">Additional </w:t>
            </w:r>
            <w:r w:rsidRPr="00AA3CE0">
              <w:rPr>
                <w:rFonts w:ascii="Calibri" w:hAnsi="Calibri" w:cs="Calibri"/>
                <w:b/>
                <w:bCs/>
                <w:sz w:val="18"/>
                <w:szCs w:val="18"/>
              </w:rPr>
              <w:t>X</w:t>
            </w:r>
            <w:r>
              <w:rPr>
                <w:rFonts w:ascii="Calibri" w:hAnsi="Calibri" w:cs="Calibri"/>
                <w:sz w:val="18"/>
                <w:szCs w:val="18"/>
              </w:rPr>
              <w:t xml:space="preserve"> beds or </w:t>
            </w:r>
            <w:r w:rsidRPr="00AA3CE0">
              <w:rPr>
                <w:rFonts w:ascii="Calibri" w:hAnsi="Calibri" w:cs="Calibri"/>
                <w:b/>
                <w:bCs/>
                <w:sz w:val="18"/>
                <w:szCs w:val="18"/>
              </w:rPr>
              <w:t>%</w:t>
            </w:r>
            <w:r>
              <w:rPr>
                <w:rFonts w:ascii="Calibri" w:hAnsi="Calibri" w:cs="Calibri"/>
                <w:sz w:val="18"/>
                <w:szCs w:val="18"/>
              </w:rPr>
              <w:t xml:space="preserve"> capacity needed (e.g., &lt;10%)</w:t>
            </w:r>
          </w:p>
        </w:tc>
        <w:tc>
          <w:tcPr>
            <w:tcW w:w="4680" w:type="dxa"/>
            <w:tcBorders>
              <w:bottom w:val="single" w:sz="4" w:space="0" w:color="auto"/>
            </w:tcBorders>
            <w:shd w:val="clear" w:color="auto" w:fill="FFE599"/>
            <w:vAlign w:val="center"/>
          </w:tcPr>
          <w:p w14:paraId="1BF84380" w14:textId="77777777" w:rsidR="00C77193" w:rsidRDefault="00C77193" w:rsidP="00966BA2">
            <w:pPr>
              <w:jc w:val="center"/>
              <w:rPr>
                <w:rFonts w:ascii="Calibri" w:hAnsi="Calibri" w:cs="Calibri"/>
                <w:b/>
                <w:sz w:val="20"/>
                <w:szCs w:val="20"/>
              </w:rPr>
            </w:pPr>
            <w:r w:rsidRPr="00D80EAA">
              <w:rPr>
                <w:rFonts w:ascii="Calibri" w:hAnsi="Calibri" w:cs="Calibri"/>
                <w:b/>
                <w:sz w:val="20"/>
                <w:szCs w:val="20"/>
              </w:rPr>
              <w:t>Contingency</w:t>
            </w:r>
          </w:p>
          <w:p w14:paraId="1E424C29" w14:textId="77777777" w:rsidR="00C77193" w:rsidRPr="00D80EAA" w:rsidRDefault="00C77193" w:rsidP="00966BA2">
            <w:pPr>
              <w:jc w:val="center"/>
              <w:rPr>
                <w:rFonts w:ascii="Calibri" w:hAnsi="Calibri" w:cs="Calibri"/>
                <w:b/>
                <w:sz w:val="20"/>
                <w:szCs w:val="20"/>
              </w:rPr>
            </w:pPr>
            <w:r>
              <w:rPr>
                <w:rFonts w:ascii="Calibri" w:hAnsi="Calibri" w:cs="Calibri"/>
                <w:sz w:val="18"/>
                <w:szCs w:val="18"/>
              </w:rPr>
              <w:t xml:space="preserve">Additional </w:t>
            </w:r>
            <w:r w:rsidRPr="00AA3CE0">
              <w:rPr>
                <w:rFonts w:ascii="Calibri" w:hAnsi="Calibri" w:cs="Calibri"/>
                <w:b/>
                <w:bCs/>
                <w:sz w:val="18"/>
                <w:szCs w:val="18"/>
              </w:rPr>
              <w:t>Y</w:t>
            </w:r>
            <w:r>
              <w:rPr>
                <w:rFonts w:ascii="Calibri" w:hAnsi="Calibri" w:cs="Calibri"/>
                <w:sz w:val="18"/>
                <w:szCs w:val="18"/>
              </w:rPr>
              <w:t xml:space="preserve"> beds or </w:t>
            </w:r>
            <w:r w:rsidRPr="00AA3CE0">
              <w:rPr>
                <w:rFonts w:ascii="Calibri" w:hAnsi="Calibri" w:cs="Calibri"/>
                <w:b/>
                <w:bCs/>
                <w:sz w:val="18"/>
                <w:szCs w:val="18"/>
              </w:rPr>
              <w:t>%</w:t>
            </w:r>
            <w:r>
              <w:rPr>
                <w:rFonts w:ascii="Calibri" w:hAnsi="Calibri" w:cs="Calibri"/>
                <w:sz w:val="18"/>
                <w:szCs w:val="18"/>
              </w:rPr>
              <w:t xml:space="preserve"> capacity needed (e.g., 10-25%)</w:t>
            </w:r>
          </w:p>
        </w:tc>
        <w:tc>
          <w:tcPr>
            <w:tcW w:w="5035" w:type="dxa"/>
            <w:tcBorders>
              <w:bottom w:val="single" w:sz="4" w:space="0" w:color="auto"/>
            </w:tcBorders>
            <w:shd w:val="clear" w:color="auto" w:fill="C00000"/>
            <w:vAlign w:val="center"/>
          </w:tcPr>
          <w:p w14:paraId="70707F62" w14:textId="77777777" w:rsidR="00C77193" w:rsidRPr="00A75C01" w:rsidRDefault="00C77193" w:rsidP="00966BA2">
            <w:pPr>
              <w:jc w:val="center"/>
              <w:rPr>
                <w:rFonts w:ascii="Calibri" w:hAnsi="Calibri" w:cs="Calibri"/>
                <w:b/>
                <w:sz w:val="20"/>
                <w:szCs w:val="20"/>
              </w:rPr>
            </w:pPr>
            <w:r w:rsidRPr="00A75C01">
              <w:rPr>
                <w:rFonts w:ascii="Calibri" w:hAnsi="Calibri" w:cs="Calibri"/>
                <w:b/>
                <w:sz w:val="20"/>
                <w:szCs w:val="20"/>
              </w:rPr>
              <w:t>Crisis Care</w:t>
            </w:r>
          </w:p>
          <w:p w14:paraId="26D3BF2D" w14:textId="77777777" w:rsidR="00C77193" w:rsidRPr="00F808DD" w:rsidRDefault="00C77193" w:rsidP="00966BA2">
            <w:pPr>
              <w:jc w:val="center"/>
              <w:rPr>
                <w:rFonts w:ascii="Calibri" w:hAnsi="Calibri" w:cs="Calibri"/>
                <w:b/>
                <w:bCs/>
                <w:sz w:val="18"/>
                <w:szCs w:val="18"/>
              </w:rPr>
            </w:pPr>
            <w:r>
              <w:rPr>
                <w:rFonts w:ascii="Calibri" w:hAnsi="Calibri" w:cs="Calibri"/>
                <w:sz w:val="18"/>
                <w:szCs w:val="18"/>
              </w:rPr>
              <w:t xml:space="preserve">Additional </w:t>
            </w:r>
            <w:r w:rsidRPr="00AA3CE0">
              <w:rPr>
                <w:rFonts w:ascii="Calibri" w:hAnsi="Calibri" w:cs="Calibri"/>
                <w:b/>
                <w:bCs/>
                <w:sz w:val="18"/>
                <w:szCs w:val="18"/>
              </w:rPr>
              <w:t>X</w:t>
            </w:r>
            <w:r>
              <w:rPr>
                <w:rFonts w:ascii="Calibri" w:hAnsi="Calibri" w:cs="Calibri"/>
                <w:sz w:val="18"/>
                <w:szCs w:val="18"/>
              </w:rPr>
              <w:t xml:space="preserve"> beds or </w:t>
            </w:r>
            <w:r w:rsidRPr="00AA3CE0">
              <w:rPr>
                <w:rFonts w:ascii="Calibri" w:hAnsi="Calibri" w:cs="Calibri"/>
                <w:b/>
                <w:bCs/>
                <w:sz w:val="18"/>
                <w:szCs w:val="18"/>
              </w:rPr>
              <w:t>%</w:t>
            </w:r>
            <w:r>
              <w:rPr>
                <w:rFonts w:ascii="Calibri" w:hAnsi="Calibri" w:cs="Calibri"/>
                <w:sz w:val="18"/>
                <w:szCs w:val="18"/>
              </w:rPr>
              <w:t xml:space="preserve"> capacity needed (e.g., &gt; 25%)</w:t>
            </w:r>
          </w:p>
        </w:tc>
      </w:tr>
      <w:tr w:rsidR="000124DE" w:rsidRPr="000124DE" w14:paraId="2CD3B953" w14:textId="77777777" w:rsidTr="00BD0291">
        <w:tc>
          <w:tcPr>
            <w:tcW w:w="0" w:type="auto"/>
            <w:tcBorders>
              <w:bottom w:val="single" w:sz="4" w:space="0" w:color="auto"/>
            </w:tcBorders>
            <w:shd w:val="clear" w:color="auto" w:fill="auto"/>
            <w:vAlign w:val="center"/>
          </w:tcPr>
          <w:p w14:paraId="266BA723" w14:textId="77777777" w:rsidR="00C77193" w:rsidRPr="00CE2ACA" w:rsidRDefault="00C77193" w:rsidP="00966BA2">
            <w:pPr>
              <w:rPr>
                <w:rFonts w:ascii="Calibri" w:hAnsi="Calibri" w:cs="Calibri"/>
                <w:b/>
                <w:bCs/>
                <w:sz w:val="20"/>
                <w:szCs w:val="20"/>
              </w:rPr>
            </w:pPr>
            <w:r>
              <w:rPr>
                <w:rFonts w:ascii="Calibri" w:hAnsi="Calibri" w:cs="Calibri"/>
                <w:b/>
                <w:bCs/>
                <w:sz w:val="20"/>
                <w:szCs w:val="20"/>
              </w:rPr>
              <w:t>0-2 hours</w:t>
            </w:r>
          </w:p>
        </w:tc>
        <w:tc>
          <w:tcPr>
            <w:tcW w:w="3868" w:type="dxa"/>
            <w:tcBorders>
              <w:bottom w:val="single" w:sz="4" w:space="0" w:color="auto"/>
            </w:tcBorders>
            <w:shd w:val="clear" w:color="auto" w:fill="E2EFD9"/>
          </w:tcPr>
          <w:p w14:paraId="0AF79E65" w14:textId="77777777" w:rsidR="00C77193" w:rsidRDefault="00C77193" w:rsidP="00966BA2">
            <w:pPr>
              <w:rPr>
                <w:rFonts w:ascii="Calibri" w:hAnsi="Calibri" w:cs="Calibri"/>
                <w:sz w:val="20"/>
                <w:szCs w:val="20"/>
              </w:rPr>
            </w:pPr>
            <w:r>
              <w:rPr>
                <w:rFonts w:ascii="Calibri" w:hAnsi="Calibri" w:cs="Calibri"/>
                <w:sz w:val="20"/>
                <w:szCs w:val="20"/>
              </w:rPr>
              <w:t>Document processes to:</w:t>
            </w:r>
          </w:p>
          <w:p w14:paraId="58843067" w14:textId="77777777" w:rsidR="00C77193" w:rsidRPr="00F35D27" w:rsidRDefault="00C77193" w:rsidP="00C77193">
            <w:pPr>
              <w:numPr>
                <w:ilvl w:val="0"/>
                <w:numId w:val="8"/>
              </w:numPr>
              <w:ind w:left="253" w:hanging="253"/>
              <w:rPr>
                <w:rFonts w:ascii="Calibri" w:hAnsi="Calibri" w:cs="Calibri"/>
                <w:sz w:val="20"/>
                <w:szCs w:val="20"/>
              </w:rPr>
            </w:pPr>
            <w:r w:rsidRPr="00F35D27">
              <w:rPr>
                <w:rFonts w:ascii="Calibri" w:hAnsi="Calibri" w:cs="Calibri"/>
                <w:sz w:val="20"/>
                <w:szCs w:val="20"/>
              </w:rPr>
              <w:t>Fill available staffed beds</w:t>
            </w:r>
            <w:r>
              <w:rPr>
                <w:rFonts w:ascii="Calibri" w:hAnsi="Calibri" w:cs="Calibri"/>
                <w:sz w:val="20"/>
                <w:szCs w:val="20"/>
              </w:rPr>
              <w:t>.</w:t>
            </w:r>
          </w:p>
          <w:p w14:paraId="6241C398" w14:textId="1FCFFAE3"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Postpone</w:t>
            </w:r>
            <w:r w:rsidRPr="00F35D27">
              <w:rPr>
                <w:rFonts w:ascii="Calibri" w:hAnsi="Calibri" w:cs="Calibri"/>
                <w:sz w:val="20"/>
                <w:szCs w:val="20"/>
              </w:rPr>
              <w:t>/hold</w:t>
            </w:r>
            <w:r w:rsidR="000124DE">
              <w:rPr>
                <w:rFonts w:ascii="Calibri" w:hAnsi="Calibri" w:cs="Calibri"/>
                <w:sz w:val="20"/>
                <w:szCs w:val="20"/>
              </w:rPr>
              <w:t xml:space="preserve"> non-emergency</w:t>
            </w:r>
            <w:r w:rsidR="0028180C">
              <w:rPr>
                <w:rFonts w:ascii="Calibri" w:hAnsi="Calibri" w:cs="Calibri"/>
                <w:sz w:val="20"/>
                <w:szCs w:val="20"/>
              </w:rPr>
              <w:t xml:space="preserve"> </w:t>
            </w:r>
            <w:r>
              <w:rPr>
                <w:rFonts w:ascii="Calibri" w:hAnsi="Calibri" w:cs="Calibri"/>
                <w:sz w:val="20"/>
                <w:szCs w:val="20"/>
              </w:rPr>
              <w:t xml:space="preserve">procedures </w:t>
            </w:r>
            <w:r w:rsidRPr="00F35D27">
              <w:rPr>
                <w:rFonts w:ascii="Calibri" w:hAnsi="Calibri" w:cs="Calibri"/>
                <w:sz w:val="20"/>
                <w:szCs w:val="20"/>
              </w:rPr>
              <w:t>if operative capacity or additional beds needed</w:t>
            </w:r>
            <w:r>
              <w:rPr>
                <w:rFonts w:ascii="Calibri" w:hAnsi="Calibri" w:cs="Calibri"/>
                <w:sz w:val="20"/>
                <w:szCs w:val="20"/>
              </w:rPr>
              <w:t>.</w:t>
            </w:r>
          </w:p>
          <w:p w14:paraId="0FF998CE" w14:textId="77777777" w:rsidR="00C77193" w:rsidRPr="00F35D27"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Call back additional staff.</w:t>
            </w:r>
          </w:p>
          <w:p w14:paraId="557A34A7" w14:textId="4327E03E" w:rsidR="00C77193" w:rsidRPr="005555C9" w:rsidRDefault="00C77193" w:rsidP="005555C9">
            <w:pPr>
              <w:numPr>
                <w:ilvl w:val="0"/>
                <w:numId w:val="8"/>
              </w:numPr>
              <w:ind w:left="253" w:hanging="253"/>
              <w:rPr>
                <w:rFonts w:ascii="Calibri" w:hAnsi="Calibri" w:cs="Calibri"/>
                <w:sz w:val="20"/>
                <w:szCs w:val="20"/>
              </w:rPr>
            </w:pPr>
            <w:r w:rsidRPr="00F35D27">
              <w:rPr>
                <w:rFonts w:ascii="Calibri" w:hAnsi="Calibri" w:cs="Calibri"/>
                <w:sz w:val="20"/>
                <w:szCs w:val="20"/>
              </w:rPr>
              <w:t>Begin “surge discharge”</w:t>
            </w:r>
            <w:r>
              <w:rPr>
                <w:rFonts w:ascii="Calibri" w:hAnsi="Calibri" w:cs="Calibri"/>
                <w:sz w:val="20"/>
                <w:szCs w:val="20"/>
              </w:rPr>
              <w:t xml:space="preserve"> as required.</w:t>
            </w:r>
          </w:p>
        </w:tc>
        <w:tc>
          <w:tcPr>
            <w:tcW w:w="4680" w:type="dxa"/>
            <w:tcBorders>
              <w:bottom w:val="single" w:sz="4" w:space="0" w:color="auto"/>
            </w:tcBorders>
            <w:shd w:val="clear" w:color="auto" w:fill="FFF2CC"/>
          </w:tcPr>
          <w:p w14:paraId="1D501106" w14:textId="74F9BA9F" w:rsidR="00C77193" w:rsidRPr="000124DE" w:rsidRDefault="00C77193" w:rsidP="00C77193">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Describe use of pre-induction</w:t>
            </w:r>
            <w:r w:rsidR="006C2F69">
              <w:rPr>
                <w:rFonts w:ascii="Calibri" w:hAnsi="Calibri" w:cs="Calibri"/>
                <w:color w:val="000000" w:themeColor="text1"/>
                <w:sz w:val="20"/>
                <w:szCs w:val="20"/>
              </w:rPr>
              <w:t>/</w:t>
            </w:r>
            <w:r w:rsidRPr="000124DE">
              <w:rPr>
                <w:rFonts w:ascii="Calibri" w:hAnsi="Calibri" w:cs="Calibri"/>
                <w:color w:val="000000" w:themeColor="text1"/>
                <w:sz w:val="20"/>
                <w:szCs w:val="20"/>
              </w:rPr>
              <w:t>recovery areas including operative and procedural areas (e.g., same day surgery, GI, procedural).</w:t>
            </w:r>
          </w:p>
          <w:p w14:paraId="4C42BFF0" w14:textId="3EB17FF5" w:rsidR="00C77193" w:rsidRPr="000124DE" w:rsidRDefault="00F5336F" w:rsidP="00C77193">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 xml:space="preserve">Describe handoff and evaluation process for patients initially </w:t>
            </w:r>
            <w:r w:rsidR="000124DE" w:rsidRPr="000124DE">
              <w:rPr>
                <w:rFonts w:ascii="Calibri" w:hAnsi="Calibri" w:cs="Calibri"/>
                <w:color w:val="000000" w:themeColor="text1"/>
                <w:sz w:val="20"/>
                <w:szCs w:val="20"/>
              </w:rPr>
              <w:t>moved</w:t>
            </w:r>
            <w:r w:rsidRPr="000124DE">
              <w:rPr>
                <w:rFonts w:ascii="Calibri" w:hAnsi="Calibri" w:cs="Calibri"/>
                <w:color w:val="000000" w:themeColor="text1"/>
                <w:sz w:val="20"/>
                <w:szCs w:val="20"/>
              </w:rPr>
              <w:t xml:space="preserve"> from the ED</w:t>
            </w:r>
            <w:r w:rsidR="006C4D94" w:rsidRPr="000124DE">
              <w:rPr>
                <w:rFonts w:ascii="Calibri" w:hAnsi="Calibri" w:cs="Calibri"/>
                <w:color w:val="000000" w:themeColor="text1"/>
                <w:sz w:val="20"/>
                <w:szCs w:val="20"/>
              </w:rPr>
              <w:t>.</w:t>
            </w:r>
          </w:p>
        </w:tc>
        <w:tc>
          <w:tcPr>
            <w:tcW w:w="5035" w:type="dxa"/>
            <w:tcBorders>
              <w:bottom w:val="single" w:sz="4" w:space="0" w:color="auto"/>
            </w:tcBorders>
            <w:shd w:val="clear" w:color="auto" w:fill="FFD9D9"/>
          </w:tcPr>
          <w:p w14:paraId="37CA28CA" w14:textId="77777777" w:rsidR="00C77193" w:rsidRPr="000124DE" w:rsidRDefault="00C77193" w:rsidP="00C77193">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Describe process for movement of more stable patients to hall beds to make room for incoming.</w:t>
            </w:r>
          </w:p>
          <w:p w14:paraId="618B959D" w14:textId="77777777" w:rsidR="00C77193" w:rsidRPr="000124DE" w:rsidRDefault="00C77193" w:rsidP="00C77193">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Describe flat-space areas that can be rapidly adapted for clinical care (e.g., family waiting areas, conference rooms).</w:t>
            </w:r>
          </w:p>
          <w:p w14:paraId="42F785C5" w14:textId="2B796D75" w:rsidR="00C77193" w:rsidRPr="000124DE" w:rsidRDefault="00C77193" w:rsidP="000124DE">
            <w:pPr>
              <w:numPr>
                <w:ilvl w:val="0"/>
                <w:numId w:val="8"/>
              </w:numPr>
              <w:ind w:left="253" w:hanging="253"/>
              <w:rPr>
                <w:rFonts w:ascii="Calibri" w:hAnsi="Calibri" w:cs="Calibri"/>
                <w:color w:val="000000" w:themeColor="text1"/>
                <w:sz w:val="20"/>
                <w:szCs w:val="20"/>
              </w:rPr>
            </w:pPr>
            <w:r w:rsidRPr="000124DE">
              <w:rPr>
                <w:rFonts w:ascii="Calibri" w:hAnsi="Calibri" w:cs="Calibri"/>
                <w:color w:val="000000" w:themeColor="text1"/>
                <w:sz w:val="20"/>
                <w:szCs w:val="20"/>
              </w:rPr>
              <w:t>List options for patient transfer to reduce demand</w:t>
            </w:r>
            <w:r w:rsidR="006C2F69">
              <w:rPr>
                <w:rFonts w:ascii="Calibri" w:hAnsi="Calibri" w:cs="Calibri"/>
                <w:color w:val="000000" w:themeColor="text1"/>
                <w:sz w:val="20"/>
                <w:szCs w:val="20"/>
              </w:rPr>
              <w:t>.</w:t>
            </w:r>
          </w:p>
        </w:tc>
      </w:tr>
      <w:tr w:rsidR="00C77193" w:rsidRPr="00D80EAA" w14:paraId="2D631501" w14:textId="77777777" w:rsidTr="00BD0291">
        <w:tc>
          <w:tcPr>
            <w:tcW w:w="0" w:type="auto"/>
            <w:tcBorders>
              <w:bottom w:val="single" w:sz="4" w:space="0" w:color="auto"/>
            </w:tcBorders>
            <w:shd w:val="clear" w:color="auto" w:fill="auto"/>
            <w:vAlign w:val="center"/>
          </w:tcPr>
          <w:p w14:paraId="51796810" w14:textId="77777777" w:rsidR="00C77193" w:rsidRDefault="00C77193" w:rsidP="00966BA2">
            <w:pPr>
              <w:rPr>
                <w:rFonts w:ascii="Calibri" w:hAnsi="Calibri" w:cs="Calibri"/>
                <w:b/>
                <w:sz w:val="20"/>
                <w:szCs w:val="20"/>
              </w:rPr>
            </w:pPr>
            <w:r>
              <w:rPr>
                <w:rFonts w:ascii="Calibri" w:hAnsi="Calibri" w:cs="Calibri"/>
                <w:b/>
                <w:sz w:val="20"/>
                <w:szCs w:val="20"/>
              </w:rPr>
              <w:t>2-4 hours</w:t>
            </w:r>
          </w:p>
          <w:p w14:paraId="399A0F85" w14:textId="77777777" w:rsidR="00C77193" w:rsidRPr="009763CF" w:rsidRDefault="00C77193" w:rsidP="00966BA2">
            <w:pPr>
              <w:rPr>
                <w:rFonts w:ascii="Calibri" w:hAnsi="Calibri" w:cs="Calibri"/>
                <w:b/>
                <w:sz w:val="20"/>
                <w:szCs w:val="20"/>
              </w:rPr>
            </w:pPr>
          </w:p>
        </w:tc>
        <w:tc>
          <w:tcPr>
            <w:tcW w:w="3868" w:type="dxa"/>
            <w:tcBorders>
              <w:bottom w:val="single" w:sz="4" w:space="0" w:color="auto"/>
            </w:tcBorders>
            <w:shd w:val="clear" w:color="auto" w:fill="E2EFD9"/>
          </w:tcPr>
          <w:p w14:paraId="665235C2" w14:textId="77777777" w:rsidR="00C77193" w:rsidRPr="004840E6"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Document overflow of inpatient care to rapidly accessible areas such as observation areas</w:t>
            </w:r>
            <w:r>
              <w:rPr>
                <w:rFonts w:ascii="Calibri" w:hAnsi="Calibri" w:cs="Calibri"/>
                <w:sz w:val="20"/>
                <w:szCs w:val="20"/>
              </w:rPr>
              <w:t>.</w:t>
            </w:r>
          </w:p>
          <w:p w14:paraId="7AE54883" w14:textId="53E55720" w:rsidR="00C77193" w:rsidRPr="004840E6"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List</w:t>
            </w:r>
            <w:r w:rsidRPr="004840E6">
              <w:rPr>
                <w:rFonts w:ascii="Calibri" w:hAnsi="Calibri" w:cs="Calibri"/>
                <w:sz w:val="20"/>
                <w:szCs w:val="20"/>
              </w:rPr>
              <w:t xml:space="preserve"> specific rooms/units that </w:t>
            </w:r>
            <w:r>
              <w:rPr>
                <w:rFonts w:ascii="Calibri" w:hAnsi="Calibri" w:cs="Calibri"/>
                <w:sz w:val="20"/>
                <w:szCs w:val="20"/>
              </w:rPr>
              <w:t>easily</w:t>
            </w:r>
            <w:r w:rsidRPr="004840E6">
              <w:rPr>
                <w:rFonts w:ascii="Calibri" w:hAnsi="Calibri" w:cs="Calibri"/>
                <w:sz w:val="20"/>
                <w:szCs w:val="20"/>
              </w:rPr>
              <w:t xml:space="preserve"> convert from private to semi-private</w:t>
            </w:r>
            <w:r w:rsidR="000124DE">
              <w:rPr>
                <w:rFonts w:ascii="Calibri" w:hAnsi="Calibri" w:cs="Calibri"/>
                <w:sz w:val="20"/>
                <w:szCs w:val="20"/>
              </w:rPr>
              <w:t xml:space="preserve"> and whether there are med gas panels/headers for two</w:t>
            </w:r>
            <w:r>
              <w:rPr>
                <w:rFonts w:ascii="Calibri" w:hAnsi="Calibri" w:cs="Calibri"/>
                <w:sz w:val="20"/>
                <w:szCs w:val="20"/>
              </w:rPr>
              <w:t xml:space="preserve">. </w:t>
            </w:r>
          </w:p>
          <w:p w14:paraId="491BBF27" w14:textId="77777777" w:rsidR="00C77193" w:rsidRPr="00D25D68"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 xml:space="preserve">Document sources of </w:t>
            </w:r>
            <w:r>
              <w:rPr>
                <w:rFonts w:ascii="Calibri" w:hAnsi="Calibri" w:cs="Calibri"/>
                <w:sz w:val="20"/>
                <w:szCs w:val="20"/>
              </w:rPr>
              <w:t>stretchers, reclining chairs,</w:t>
            </w:r>
            <w:r w:rsidRPr="004840E6">
              <w:rPr>
                <w:rFonts w:ascii="Calibri" w:hAnsi="Calibri" w:cs="Calibri"/>
                <w:sz w:val="20"/>
                <w:szCs w:val="20"/>
              </w:rPr>
              <w:t xml:space="preserve"> and additional beds (</w:t>
            </w:r>
            <w:r w:rsidRPr="005870E1">
              <w:rPr>
                <w:rFonts w:ascii="Calibri" w:hAnsi="Calibri" w:cs="Calibri"/>
                <w:sz w:val="20"/>
                <w:szCs w:val="20"/>
              </w:rPr>
              <w:t>numb</w:t>
            </w:r>
            <w:r w:rsidRPr="00A36057">
              <w:rPr>
                <w:rFonts w:ascii="Calibri" w:hAnsi="Calibri" w:cs="Calibri"/>
                <w:sz w:val="20"/>
                <w:szCs w:val="20"/>
              </w:rPr>
              <w:t>er and storage location)</w:t>
            </w:r>
            <w:r w:rsidRPr="00A14CF5">
              <w:rPr>
                <w:rFonts w:ascii="Calibri" w:hAnsi="Calibri" w:cs="Calibri"/>
                <w:sz w:val="20"/>
                <w:szCs w:val="20"/>
              </w:rPr>
              <w:t xml:space="preserve"> </w:t>
            </w:r>
            <w:r>
              <w:rPr>
                <w:rFonts w:ascii="Calibri" w:hAnsi="Calibri" w:cs="Calibri"/>
                <w:sz w:val="20"/>
                <w:szCs w:val="20"/>
              </w:rPr>
              <w:t>to fill these rooms.</w:t>
            </w:r>
          </w:p>
        </w:tc>
        <w:tc>
          <w:tcPr>
            <w:tcW w:w="4680" w:type="dxa"/>
            <w:tcBorders>
              <w:bottom w:val="single" w:sz="4" w:space="0" w:color="auto"/>
            </w:tcBorders>
            <w:shd w:val="clear" w:color="auto" w:fill="FFF2CC"/>
          </w:tcPr>
          <w:p w14:paraId="488114DB" w14:textId="77777777" w:rsidR="00C77193" w:rsidRPr="004840E6"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 xml:space="preserve">Describe use of other spaces that can be leveraged for </w:t>
            </w:r>
            <w:r>
              <w:rPr>
                <w:rFonts w:ascii="Calibri" w:hAnsi="Calibri" w:cs="Calibri"/>
                <w:sz w:val="20"/>
                <w:szCs w:val="20"/>
              </w:rPr>
              <w:t>rapid use, particularly for trauma care.</w:t>
            </w:r>
          </w:p>
          <w:p w14:paraId="1B09FFA9" w14:textId="77777777" w:rsidR="00C77193" w:rsidRPr="004840E6"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Describe assessment and transfer process to shift the “least ill” patients from ICU to intermediate/</w:t>
            </w:r>
            <w:r>
              <w:rPr>
                <w:rFonts w:ascii="Calibri" w:hAnsi="Calibri" w:cs="Calibri"/>
                <w:sz w:val="20"/>
                <w:szCs w:val="20"/>
              </w:rPr>
              <w:t xml:space="preserve"> </w:t>
            </w:r>
            <w:r w:rsidRPr="004840E6">
              <w:rPr>
                <w:rFonts w:ascii="Calibri" w:hAnsi="Calibri" w:cs="Calibri"/>
                <w:sz w:val="20"/>
                <w:szCs w:val="20"/>
              </w:rPr>
              <w:t>monitored care, from monitored to floor, etc.</w:t>
            </w:r>
          </w:p>
          <w:p w14:paraId="69A1B1A9" w14:textId="77777777" w:rsidR="00C77193" w:rsidRPr="004840E6"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List number and location of</w:t>
            </w:r>
            <w:r w:rsidRPr="004840E6">
              <w:rPr>
                <w:rFonts w:ascii="Calibri" w:hAnsi="Calibri" w:cs="Calibri"/>
                <w:sz w:val="20"/>
                <w:szCs w:val="20"/>
              </w:rPr>
              <w:t xml:space="preserve"> additional monitors/telemetry that can be used for patient monitoring on units that do not otherwise support that level of care</w:t>
            </w:r>
            <w:r>
              <w:rPr>
                <w:rFonts w:ascii="Calibri" w:hAnsi="Calibri" w:cs="Calibri"/>
                <w:sz w:val="20"/>
                <w:szCs w:val="20"/>
              </w:rPr>
              <w:t>.</w:t>
            </w:r>
          </w:p>
          <w:p w14:paraId="7B29943B" w14:textId="77777777" w:rsidR="00C77193" w:rsidRPr="00D25D68"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Describe any additional</w:t>
            </w:r>
            <w:r>
              <w:rPr>
                <w:rFonts w:ascii="Calibri" w:hAnsi="Calibri" w:cs="Calibri"/>
                <w:sz w:val="20"/>
                <w:szCs w:val="20"/>
              </w:rPr>
              <w:t xml:space="preserve"> </w:t>
            </w:r>
            <w:r w:rsidRPr="004840E6">
              <w:rPr>
                <w:rFonts w:ascii="Calibri" w:hAnsi="Calibri" w:cs="Calibri"/>
                <w:sz w:val="20"/>
                <w:szCs w:val="20"/>
              </w:rPr>
              <w:t xml:space="preserve">spaces </w:t>
            </w:r>
            <w:r>
              <w:rPr>
                <w:rFonts w:ascii="Calibri" w:hAnsi="Calibri" w:cs="Calibri"/>
                <w:sz w:val="20"/>
                <w:szCs w:val="20"/>
              </w:rPr>
              <w:t xml:space="preserve">(e.g., rehabilitation) </w:t>
            </w:r>
            <w:r w:rsidRPr="004840E6">
              <w:rPr>
                <w:rFonts w:ascii="Calibri" w:hAnsi="Calibri" w:cs="Calibri"/>
                <w:sz w:val="20"/>
                <w:szCs w:val="20"/>
              </w:rPr>
              <w:t>that can accommodate inpatients</w:t>
            </w:r>
            <w:r>
              <w:rPr>
                <w:rFonts w:ascii="Calibri" w:hAnsi="Calibri" w:cs="Calibri"/>
                <w:sz w:val="20"/>
                <w:szCs w:val="20"/>
              </w:rPr>
              <w:t>.</w:t>
            </w:r>
          </w:p>
        </w:tc>
        <w:tc>
          <w:tcPr>
            <w:tcW w:w="5035" w:type="dxa"/>
            <w:tcBorders>
              <w:bottom w:val="single" w:sz="4" w:space="0" w:color="auto"/>
            </w:tcBorders>
            <w:shd w:val="clear" w:color="auto" w:fill="FFD9D9"/>
          </w:tcPr>
          <w:p w14:paraId="05289499" w14:textId="77777777" w:rsidR="00C77193" w:rsidRPr="004840E6"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Describe set-up process for alternate care site on-campus (e.g.</w:t>
            </w:r>
            <w:r>
              <w:rPr>
                <w:rFonts w:ascii="Calibri" w:hAnsi="Calibri" w:cs="Calibri"/>
                <w:sz w:val="20"/>
                <w:szCs w:val="20"/>
              </w:rPr>
              <w:t xml:space="preserve">, space, staffing, </w:t>
            </w:r>
            <w:r w:rsidRPr="004840E6">
              <w:rPr>
                <w:rFonts w:ascii="Calibri" w:hAnsi="Calibri" w:cs="Calibri"/>
                <w:sz w:val="20"/>
                <w:szCs w:val="20"/>
              </w:rPr>
              <w:t>supplies)</w:t>
            </w:r>
            <w:r>
              <w:rPr>
                <w:rFonts w:ascii="Calibri" w:hAnsi="Calibri" w:cs="Calibri"/>
                <w:sz w:val="20"/>
                <w:szCs w:val="20"/>
              </w:rPr>
              <w:t>.</w:t>
            </w:r>
          </w:p>
          <w:p w14:paraId="00D95A1F" w14:textId="77777777" w:rsidR="00C77193" w:rsidRPr="00D25D68"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Describe staff re-deployment to focus all staffing on inpatient care (tiered staffing model, non-traditional staffing of units, deploy outpatient/surgical staff to inpatient)</w:t>
            </w:r>
            <w:r>
              <w:rPr>
                <w:rFonts w:ascii="Calibri" w:hAnsi="Calibri" w:cs="Calibri"/>
                <w:sz w:val="20"/>
                <w:szCs w:val="20"/>
              </w:rPr>
              <w:t>.</w:t>
            </w:r>
          </w:p>
        </w:tc>
      </w:tr>
      <w:tr w:rsidR="00C77193" w:rsidRPr="00D80EAA" w14:paraId="5B8E0DD8" w14:textId="77777777" w:rsidTr="00BD0291">
        <w:trPr>
          <w:trHeight w:val="917"/>
        </w:trPr>
        <w:tc>
          <w:tcPr>
            <w:tcW w:w="0" w:type="auto"/>
            <w:shd w:val="clear" w:color="auto" w:fill="auto"/>
            <w:vAlign w:val="center"/>
          </w:tcPr>
          <w:p w14:paraId="4D29949D" w14:textId="77777777" w:rsidR="00C77193" w:rsidRPr="00A75C01" w:rsidRDefault="00C77193" w:rsidP="00966BA2">
            <w:pPr>
              <w:rPr>
                <w:rFonts w:ascii="Calibri" w:hAnsi="Calibri" w:cs="Calibri"/>
                <w:b/>
                <w:sz w:val="20"/>
                <w:szCs w:val="20"/>
              </w:rPr>
            </w:pPr>
            <w:r>
              <w:rPr>
                <w:rFonts w:ascii="Calibri" w:hAnsi="Calibri" w:cs="Calibri"/>
                <w:b/>
                <w:sz w:val="20"/>
                <w:szCs w:val="20"/>
              </w:rPr>
              <w:t>4-12 hours</w:t>
            </w:r>
          </w:p>
        </w:tc>
        <w:tc>
          <w:tcPr>
            <w:tcW w:w="3868" w:type="dxa"/>
            <w:shd w:val="clear" w:color="auto" w:fill="E2EFD9"/>
          </w:tcPr>
          <w:p w14:paraId="4F373ACA"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 xml:space="preserve">List other private </w:t>
            </w:r>
            <w:r w:rsidRPr="004840E6">
              <w:rPr>
                <w:rFonts w:ascii="Calibri" w:hAnsi="Calibri" w:cs="Calibri"/>
                <w:sz w:val="20"/>
                <w:szCs w:val="20"/>
              </w:rPr>
              <w:t>rooms</w:t>
            </w:r>
            <w:r>
              <w:rPr>
                <w:rFonts w:ascii="Calibri" w:hAnsi="Calibri" w:cs="Calibri"/>
                <w:sz w:val="20"/>
                <w:szCs w:val="20"/>
              </w:rPr>
              <w:t xml:space="preserve"> that may be doubled with additional effort.</w:t>
            </w:r>
          </w:p>
          <w:p w14:paraId="14D7412F" w14:textId="77777777" w:rsidR="00C77193" w:rsidRPr="004840E6"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Describe how to obtain additional beds.</w:t>
            </w:r>
          </w:p>
          <w:p w14:paraId="20EC6DD6" w14:textId="77777777" w:rsidR="00C77193" w:rsidRPr="00A75C01"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 xml:space="preserve">Describe </w:t>
            </w:r>
            <w:r w:rsidRPr="005870E1">
              <w:rPr>
                <w:rFonts w:ascii="Calibri" w:hAnsi="Calibri" w:cs="Calibri"/>
                <w:sz w:val="20"/>
                <w:szCs w:val="20"/>
              </w:rPr>
              <w:t>additional options for sta</w:t>
            </w:r>
            <w:r w:rsidRPr="00A36057">
              <w:rPr>
                <w:rFonts w:ascii="Calibri" w:hAnsi="Calibri" w:cs="Calibri"/>
                <w:sz w:val="20"/>
                <w:szCs w:val="20"/>
              </w:rPr>
              <w:t>ffing support</w:t>
            </w:r>
            <w:r>
              <w:rPr>
                <w:rFonts w:ascii="Calibri" w:hAnsi="Calibri" w:cs="Calibri"/>
                <w:sz w:val="20"/>
                <w:szCs w:val="20"/>
              </w:rPr>
              <w:t xml:space="preserve"> to cover these areas.</w:t>
            </w:r>
          </w:p>
        </w:tc>
        <w:tc>
          <w:tcPr>
            <w:tcW w:w="4680" w:type="dxa"/>
            <w:shd w:val="clear" w:color="auto" w:fill="FFF2CC"/>
          </w:tcPr>
          <w:p w14:paraId="293E6257" w14:textId="77777777" w:rsidR="00C77193" w:rsidRPr="00A75C01"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Describe process for working with other hospitals in the area to load-balance or transfer</w:t>
            </w:r>
            <w:r>
              <w:rPr>
                <w:rFonts w:ascii="Calibri" w:hAnsi="Calibri" w:cs="Calibri"/>
                <w:sz w:val="20"/>
                <w:szCs w:val="20"/>
              </w:rPr>
              <w:t>.</w:t>
            </w:r>
          </w:p>
        </w:tc>
        <w:tc>
          <w:tcPr>
            <w:tcW w:w="5035" w:type="dxa"/>
            <w:shd w:val="clear" w:color="auto" w:fill="FFD9D9"/>
          </w:tcPr>
          <w:p w14:paraId="594F74E7" w14:textId="77777777" w:rsidR="00C77193" w:rsidRPr="004840E6"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Describe process to m</w:t>
            </w:r>
            <w:r w:rsidRPr="004840E6">
              <w:rPr>
                <w:rFonts w:ascii="Calibri" w:hAnsi="Calibri" w:cs="Calibri"/>
                <w:sz w:val="20"/>
                <w:szCs w:val="20"/>
              </w:rPr>
              <w:t>obilize community alternate care sites if needed – coordinate with healthcare coalition/ jurisdiction</w:t>
            </w:r>
            <w:r>
              <w:rPr>
                <w:rFonts w:ascii="Calibri" w:hAnsi="Calibri" w:cs="Calibri"/>
                <w:sz w:val="20"/>
                <w:szCs w:val="20"/>
              </w:rPr>
              <w:t>.</w:t>
            </w:r>
          </w:p>
          <w:p w14:paraId="58449ED4" w14:textId="77777777" w:rsidR="00C77193" w:rsidRPr="00A75C01" w:rsidRDefault="00C77193" w:rsidP="00C77193">
            <w:pPr>
              <w:numPr>
                <w:ilvl w:val="0"/>
                <w:numId w:val="8"/>
              </w:numPr>
              <w:ind w:left="253" w:hanging="253"/>
              <w:rPr>
                <w:rFonts w:ascii="Calibri" w:hAnsi="Calibri" w:cs="Calibri"/>
                <w:sz w:val="20"/>
                <w:szCs w:val="20"/>
              </w:rPr>
            </w:pPr>
            <w:r w:rsidRPr="004840E6">
              <w:rPr>
                <w:rFonts w:ascii="Calibri" w:hAnsi="Calibri" w:cs="Calibri"/>
                <w:sz w:val="20"/>
                <w:szCs w:val="20"/>
              </w:rPr>
              <w:t xml:space="preserve">Describe </w:t>
            </w:r>
            <w:r>
              <w:rPr>
                <w:rFonts w:ascii="Calibri" w:hAnsi="Calibri" w:cs="Calibri"/>
                <w:sz w:val="20"/>
                <w:szCs w:val="20"/>
              </w:rPr>
              <w:t>Medical Operations Coordination Center (</w:t>
            </w:r>
            <w:r w:rsidRPr="004840E6">
              <w:rPr>
                <w:rFonts w:ascii="Calibri" w:hAnsi="Calibri" w:cs="Calibri"/>
                <w:sz w:val="20"/>
                <w:szCs w:val="20"/>
              </w:rPr>
              <w:t>MOCC</w:t>
            </w:r>
            <w:r>
              <w:rPr>
                <w:rFonts w:ascii="Calibri" w:hAnsi="Calibri" w:cs="Calibri"/>
                <w:sz w:val="20"/>
                <w:szCs w:val="20"/>
              </w:rPr>
              <w:t>)</w:t>
            </w:r>
            <w:r w:rsidRPr="004840E6">
              <w:rPr>
                <w:rFonts w:ascii="Calibri" w:hAnsi="Calibri" w:cs="Calibri"/>
                <w:sz w:val="20"/>
                <w:szCs w:val="20"/>
              </w:rPr>
              <w:t>/patient transfer process</w:t>
            </w:r>
            <w:r>
              <w:rPr>
                <w:rFonts w:ascii="Calibri" w:hAnsi="Calibri" w:cs="Calibri"/>
                <w:sz w:val="20"/>
                <w:szCs w:val="20"/>
              </w:rPr>
              <w:t>.</w:t>
            </w:r>
          </w:p>
        </w:tc>
      </w:tr>
      <w:tr w:rsidR="00C77193" w:rsidRPr="00D80EAA" w14:paraId="31770E6A" w14:textId="77777777" w:rsidTr="00BD0291">
        <w:trPr>
          <w:trHeight w:val="890"/>
        </w:trPr>
        <w:tc>
          <w:tcPr>
            <w:tcW w:w="0" w:type="auto"/>
            <w:shd w:val="clear" w:color="auto" w:fill="auto"/>
            <w:vAlign w:val="center"/>
          </w:tcPr>
          <w:p w14:paraId="73B607B5" w14:textId="77777777" w:rsidR="00C77193" w:rsidRPr="00A75C01" w:rsidRDefault="00C77193" w:rsidP="00966BA2">
            <w:pPr>
              <w:rPr>
                <w:rFonts w:ascii="Calibri" w:hAnsi="Calibri" w:cs="Calibri"/>
                <w:b/>
                <w:sz w:val="20"/>
                <w:szCs w:val="20"/>
              </w:rPr>
            </w:pPr>
            <w:r>
              <w:rPr>
                <w:rFonts w:ascii="Calibri" w:hAnsi="Calibri" w:cs="Calibri"/>
                <w:b/>
                <w:sz w:val="20"/>
                <w:szCs w:val="20"/>
              </w:rPr>
              <w:t>12-24 hours</w:t>
            </w:r>
          </w:p>
        </w:tc>
        <w:tc>
          <w:tcPr>
            <w:tcW w:w="3868" w:type="dxa"/>
            <w:shd w:val="clear" w:color="auto" w:fill="E2EFD9"/>
          </w:tcPr>
          <w:p w14:paraId="2952AEB4" w14:textId="0960EA73" w:rsidR="00C77193" w:rsidRPr="000124DE" w:rsidRDefault="00C77193" w:rsidP="000124DE">
            <w:pPr>
              <w:numPr>
                <w:ilvl w:val="0"/>
                <w:numId w:val="8"/>
              </w:numPr>
              <w:ind w:left="253" w:hanging="253"/>
              <w:rPr>
                <w:rFonts w:ascii="Calibri" w:hAnsi="Calibri" w:cs="Calibri"/>
                <w:sz w:val="20"/>
                <w:szCs w:val="20"/>
              </w:rPr>
            </w:pPr>
            <w:r w:rsidRPr="004840E6">
              <w:rPr>
                <w:rFonts w:ascii="Calibri" w:hAnsi="Calibri" w:cs="Calibri"/>
                <w:sz w:val="20"/>
                <w:szCs w:val="20"/>
              </w:rPr>
              <w:t>Define process for continued evaluation of operative cases</w:t>
            </w:r>
          </w:p>
        </w:tc>
        <w:tc>
          <w:tcPr>
            <w:tcW w:w="4680" w:type="dxa"/>
            <w:shd w:val="clear" w:color="auto" w:fill="FFF2CC"/>
          </w:tcPr>
          <w:p w14:paraId="64050448" w14:textId="4CAA6C89" w:rsidR="00C77193" w:rsidRPr="000124DE" w:rsidRDefault="00C77193" w:rsidP="000124DE">
            <w:pPr>
              <w:numPr>
                <w:ilvl w:val="0"/>
                <w:numId w:val="8"/>
              </w:numPr>
              <w:ind w:left="253" w:hanging="253"/>
              <w:rPr>
                <w:rFonts w:ascii="Calibri" w:hAnsi="Calibri" w:cs="Calibri"/>
                <w:sz w:val="20"/>
                <w:szCs w:val="20"/>
              </w:rPr>
            </w:pPr>
            <w:r>
              <w:rPr>
                <w:rFonts w:ascii="Calibri" w:hAnsi="Calibri" w:cs="Calibri"/>
                <w:sz w:val="20"/>
                <w:szCs w:val="20"/>
              </w:rPr>
              <w:t>List</w:t>
            </w:r>
            <w:r w:rsidRPr="004840E6">
              <w:rPr>
                <w:rFonts w:ascii="Calibri" w:hAnsi="Calibri" w:cs="Calibri"/>
                <w:sz w:val="20"/>
                <w:szCs w:val="20"/>
              </w:rPr>
              <w:t xml:space="preserve"> other rooms that can be converted to semi-private from private or accommodate additional patients in lounge chairs or beds</w:t>
            </w:r>
          </w:p>
        </w:tc>
        <w:tc>
          <w:tcPr>
            <w:tcW w:w="5035" w:type="dxa"/>
            <w:shd w:val="clear" w:color="auto" w:fill="FFD9D9"/>
          </w:tcPr>
          <w:p w14:paraId="2F8236A4" w14:textId="24D1C02A" w:rsidR="00C77193" w:rsidRPr="00A75C01"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Describe process to t</w:t>
            </w:r>
            <w:r w:rsidRPr="004840E6">
              <w:rPr>
                <w:rFonts w:ascii="Calibri" w:hAnsi="Calibri" w:cs="Calibri"/>
                <w:sz w:val="20"/>
                <w:szCs w:val="20"/>
              </w:rPr>
              <w:t xml:space="preserve">ransfer patients </w:t>
            </w:r>
            <w:r>
              <w:rPr>
                <w:rFonts w:ascii="Calibri" w:hAnsi="Calibri" w:cs="Calibri"/>
                <w:sz w:val="20"/>
                <w:szCs w:val="20"/>
              </w:rPr>
              <w:t>to other hospitals,</w:t>
            </w:r>
            <w:r w:rsidRPr="004840E6">
              <w:rPr>
                <w:rFonts w:ascii="Calibri" w:hAnsi="Calibri" w:cs="Calibri"/>
                <w:sz w:val="20"/>
                <w:szCs w:val="20"/>
              </w:rPr>
              <w:t xml:space="preserve"> </w:t>
            </w:r>
            <w:r w:rsidR="0021216B">
              <w:rPr>
                <w:rFonts w:ascii="Calibri" w:hAnsi="Calibri" w:cs="Calibri"/>
                <w:sz w:val="20"/>
                <w:szCs w:val="20"/>
              </w:rPr>
              <w:t>and/or</w:t>
            </w:r>
            <w:r w:rsidRPr="004840E6">
              <w:rPr>
                <w:rFonts w:ascii="Calibri" w:hAnsi="Calibri" w:cs="Calibri"/>
                <w:sz w:val="20"/>
                <w:szCs w:val="20"/>
              </w:rPr>
              <w:t xml:space="preserve"> alternate care site,</w:t>
            </w:r>
            <w:r>
              <w:rPr>
                <w:rFonts w:ascii="Calibri" w:hAnsi="Calibri" w:cs="Calibri"/>
                <w:sz w:val="20"/>
                <w:szCs w:val="20"/>
              </w:rPr>
              <w:t xml:space="preserve"> (e.g., </w:t>
            </w:r>
            <w:r w:rsidRPr="004840E6">
              <w:rPr>
                <w:rFonts w:ascii="Calibri" w:hAnsi="Calibri" w:cs="Calibri"/>
                <w:sz w:val="20"/>
                <w:szCs w:val="20"/>
              </w:rPr>
              <w:t>via N</w:t>
            </w:r>
            <w:r>
              <w:rPr>
                <w:rFonts w:ascii="Calibri" w:hAnsi="Calibri" w:cs="Calibri"/>
                <w:sz w:val="20"/>
                <w:szCs w:val="20"/>
              </w:rPr>
              <w:t>ational Disaster Medical System)</w:t>
            </w:r>
            <w:r w:rsidRPr="004840E6">
              <w:rPr>
                <w:rFonts w:ascii="Calibri" w:hAnsi="Calibri" w:cs="Calibri"/>
                <w:sz w:val="20"/>
                <w:szCs w:val="20"/>
              </w:rPr>
              <w:t>.</w:t>
            </w:r>
          </w:p>
        </w:tc>
      </w:tr>
    </w:tbl>
    <w:p w14:paraId="3F70D45F" w14:textId="77777777" w:rsidR="00C77193" w:rsidRDefault="00C77193" w:rsidP="00C77193">
      <w:pPr>
        <w:rPr>
          <w:rFonts w:ascii="Calibri" w:hAnsi="Calibri" w:cs="Calibri"/>
          <w:sz w:val="22"/>
          <w:szCs w:val="22"/>
        </w:rPr>
      </w:pPr>
    </w:p>
    <w:p w14:paraId="051BD7C9" w14:textId="51CF3717" w:rsidR="00853351" w:rsidRDefault="00853351" w:rsidP="0026197A"/>
    <w:p w14:paraId="40A06758" w14:textId="4B74456A" w:rsidR="00980DD3" w:rsidRPr="00CD770D" w:rsidRDefault="00853351" w:rsidP="00980DD3">
      <w:pPr>
        <w:pStyle w:val="Heading1"/>
      </w:pPr>
      <w:bookmarkStart w:id="8" w:name="_ED_Capacity_Expansion:_9"/>
      <w:bookmarkEnd w:id="8"/>
      <w:r>
        <w:br w:type="page"/>
      </w:r>
      <w:bookmarkStart w:id="9" w:name="_Intensive_Care_Unit"/>
      <w:bookmarkEnd w:id="9"/>
      <w:r w:rsidR="00980DD3" w:rsidRPr="000A5671">
        <w:rPr>
          <w:sz w:val="24"/>
          <w:szCs w:val="24"/>
        </w:rPr>
        <w:lastRenderedPageBreak/>
        <w:t>Intensive Care Unit (ICU) Capacity Expansion</w:t>
      </w:r>
      <w:r w:rsidR="00980DD3" w:rsidRPr="008B7B47">
        <w:rPr>
          <w:rFonts w:asciiTheme="minorHAnsi" w:hAnsiTheme="minorHAnsi" w:cstheme="minorHAnsi"/>
          <w:bCs/>
        </w:rPr>
        <w:tab/>
      </w:r>
      <w:r w:rsidR="00980DD3" w:rsidRPr="008B7B47">
        <w:rPr>
          <w:rFonts w:asciiTheme="minorHAnsi" w:hAnsiTheme="minorHAnsi" w:cstheme="minorHAnsi"/>
          <w:bCs/>
        </w:rPr>
        <w:tab/>
      </w:r>
      <w:r w:rsidR="00980DD3" w:rsidRPr="008B7B47">
        <w:rPr>
          <w:rFonts w:asciiTheme="minorHAnsi" w:hAnsiTheme="minorHAnsi" w:cstheme="minorHAnsi"/>
          <w:bCs/>
        </w:rPr>
        <w:tab/>
      </w:r>
      <w:r w:rsidR="00980DD3" w:rsidRPr="008B7B47">
        <w:rPr>
          <w:rFonts w:asciiTheme="minorHAnsi" w:hAnsiTheme="minorHAnsi" w:cstheme="minorHAnsi"/>
          <w:bCs/>
        </w:rPr>
        <w:tab/>
      </w:r>
      <w:r w:rsidR="00980DD3" w:rsidRPr="008B7B47">
        <w:rPr>
          <w:rFonts w:asciiTheme="minorHAnsi" w:hAnsiTheme="minorHAnsi" w:cstheme="minorHAnsi"/>
          <w:bCs/>
        </w:rPr>
        <w:tab/>
      </w:r>
      <w:r w:rsidR="00980DD3" w:rsidRPr="008B7B47">
        <w:rPr>
          <w:rFonts w:asciiTheme="minorHAnsi" w:hAnsiTheme="minorHAnsi" w:cstheme="minorHAnsi"/>
          <w:bCs/>
          <w:i/>
          <w:iCs/>
        </w:rPr>
        <w:tab/>
      </w:r>
      <w:r w:rsidR="00980DD3" w:rsidRPr="008B7B47">
        <w:rPr>
          <w:rFonts w:asciiTheme="minorHAnsi" w:hAnsiTheme="minorHAnsi" w:cstheme="minorHAnsi"/>
          <w:bCs/>
          <w:i/>
          <w:iCs/>
        </w:rPr>
        <w:tab/>
      </w:r>
    </w:p>
    <w:p w14:paraId="64A97C39" w14:textId="47A12BEB" w:rsidR="00980DD3" w:rsidRPr="008E0FFE" w:rsidRDefault="00980DD3" w:rsidP="00980DD3">
      <w:pPr>
        <w:rPr>
          <w:rFonts w:asciiTheme="minorHAnsi" w:hAnsiTheme="minorHAnsi" w:cstheme="minorHAnsi"/>
          <w:sz w:val="22"/>
          <w:szCs w:val="22"/>
        </w:rPr>
      </w:pPr>
      <w:r w:rsidRPr="008E0FFE">
        <w:rPr>
          <w:rFonts w:asciiTheme="minorHAnsi" w:hAnsiTheme="minorHAnsi" w:cstheme="minorHAnsi"/>
          <w:sz w:val="22"/>
          <w:szCs w:val="22"/>
        </w:rPr>
        <w:t xml:space="preserve">The American College of Chest Physicians </w:t>
      </w:r>
      <w:hyperlink r:id="rId13" w:history="1">
        <w:r w:rsidRPr="008E0FFE">
          <w:rPr>
            <w:rStyle w:val="Hyperlink"/>
            <w:rFonts w:asciiTheme="minorHAnsi" w:hAnsiTheme="minorHAnsi" w:cstheme="minorHAnsi"/>
            <w:sz w:val="22"/>
            <w:szCs w:val="22"/>
          </w:rPr>
          <w:t xml:space="preserve">Mass Critical Care </w:t>
        </w:r>
      </w:hyperlink>
      <w:hyperlink r:id="rId14" w:history="1">
        <w:r w:rsidRPr="008E0FFE">
          <w:rPr>
            <w:rStyle w:val="Hyperlink"/>
            <w:rFonts w:asciiTheme="minorHAnsi" w:hAnsiTheme="minorHAnsi" w:cstheme="minorHAnsi"/>
            <w:sz w:val="22"/>
            <w:szCs w:val="22"/>
          </w:rPr>
          <w:t>guidance</w:t>
        </w:r>
      </w:hyperlink>
      <w:r w:rsidRPr="008E0FFE">
        <w:rPr>
          <w:rFonts w:asciiTheme="minorHAnsi" w:hAnsiTheme="minorHAnsi" w:cstheme="minorHAnsi"/>
          <w:sz w:val="22"/>
          <w:szCs w:val="22"/>
        </w:rPr>
        <w:t xml:space="preserve"> suggests a 20% capacity expansion within the first six hours, 100% expansion within 24 hours, and a 200% expansion within 48-72 hours following an MCI. Defining the space and staffing needed to meet these benchmarks is critical to an effective response. For example, to use a certain unit as critical care space (instead of medical/surgical floor care), </w:t>
      </w:r>
      <w:r w:rsidR="00D34BE9">
        <w:rPr>
          <w:rFonts w:asciiTheme="minorHAnsi" w:hAnsiTheme="minorHAnsi" w:cstheme="minorHAnsi"/>
          <w:sz w:val="22"/>
          <w:szCs w:val="22"/>
        </w:rPr>
        <w:t xml:space="preserve">the </w:t>
      </w:r>
      <w:r w:rsidR="000124DE">
        <w:rPr>
          <w:rFonts w:asciiTheme="minorHAnsi" w:hAnsiTheme="minorHAnsi" w:cstheme="minorHAnsi"/>
          <w:sz w:val="22"/>
          <w:szCs w:val="22"/>
        </w:rPr>
        <w:t xml:space="preserve">unit </w:t>
      </w:r>
      <w:r w:rsidRPr="008E0FFE">
        <w:rPr>
          <w:rFonts w:asciiTheme="minorHAnsi" w:hAnsiTheme="minorHAnsi" w:cstheme="minorHAnsi"/>
          <w:sz w:val="22"/>
          <w:szCs w:val="22"/>
        </w:rPr>
        <w:t xml:space="preserve">would need a specific number of nurses and portable monitors. Considering how ICU care overflows from designated ICUs into intermediate, monitored, pre/post-operative, or procedural areas and which of those are safest and best suited is also key to ensuring safe and expedited care expansion. </w:t>
      </w:r>
      <w:r w:rsidR="000124DE">
        <w:rPr>
          <w:rFonts w:asciiTheme="minorHAnsi" w:hAnsiTheme="minorHAnsi" w:cstheme="minorHAnsi"/>
          <w:sz w:val="22"/>
          <w:szCs w:val="22"/>
        </w:rPr>
        <w:t>As a quick reference, this</w:t>
      </w:r>
      <w:r w:rsidR="00834D45">
        <w:rPr>
          <w:rFonts w:asciiTheme="minorHAnsi" w:hAnsiTheme="minorHAnsi" w:cstheme="minorHAnsi"/>
          <w:sz w:val="22"/>
          <w:szCs w:val="22"/>
        </w:rPr>
        <w:t xml:space="preserve"> template</w:t>
      </w:r>
      <w:r w:rsidR="000124DE">
        <w:rPr>
          <w:rFonts w:asciiTheme="minorHAnsi" w:hAnsiTheme="minorHAnsi" w:cstheme="minorHAnsi"/>
          <w:sz w:val="22"/>
          <w:szCs w:val="22"/>
        </w:rPr>
        <w:t xml:space="preserve"> does not include key additional considerations such as pharmacy support for additional critical care that should be addressed through planning. </w:t>
      </w:r>
    </w:p>
    <w:p w14:paraId="550F8E11" w14:textId="77777777" w:rsidR="00980DD3" w:rsidRPr="008E0FFE" w:rsidRDefault="00980DD3" w:rsidP="00980DD3">
      <w:pPr>
        <w:rPr>
          <w:rFonts w:asciiTheme="minorHAnsi" w:hAnsiTheme="minorHAnsi" w:cstheme="minorHAnsi"/>
          <w:sz w:val="22"/>
          <w:szCs w:val="22"/>
        </w:rPr>
      </w:pPr>
    </w:p>
    <w:p w14:paraId="50CA0993" w14:textId="77777777" w:rsidR="00980DD3" w:rsidRPr="008E0FFE" w:rsidRDefault="00980DD3" w:rsidP="00980DD3">
      <w:pPr>
        <w:rPr>
          <w:rFonts w:asciiTheme="minorHAnsi" w:hAnsiTheme="minorHAnsi" w:cstheme="minorHAnsi"/>
          <w:sz w:val="22"/>
          <w:szCs w:val="22"/>
        </w:rPr>
      </w:pPr>
      <w:r w:rsidRPr="008E0FFE">
        <w:rPr>
          <w:rFonts w:asciiTheme="minorHAnsi" w:hAnsiTheme="minorHAnsi" w:cstheme="minorHAnsi"/>
          <w:sz w:val="22"/>
          <w:szCs w:val="22"/>
        </w:rPr>
        <w:t>Examining pre- and post-procedure space, procedure rooms, monitored/intermediate care units, and ability to place more than one patient in a “room” are the traditional components of augmenting critical care. Inventory of ventilators and other respiratory support equipment, and portable multivariable monitors is also important as it is difficult to expand critical care “space” (or expand monitored care to usually unmonitored areas) without those specific resources. Developing “</w:t>
      </w:r>
      <w:r w:rsidRPr="00061171">
        <w:rPr>
          <w:rFonts w:asciiTheme="minorHAnsi" w:hAnsiTheme="minorHAnsi" w:cstheme="minorHAnsi"/>
          <w:sz w:val="22"/>
          <w:szCs w:val="22"/>
        </w:rPr>
        <w:t>shadow</w:t>
      </w:r>
      <w:r w:rsidRPr="008E0FFE">
        <w:rPr>
          <w:rFonts w:asciiTheme="minorHAnsi" w:hAnsiTheme="minorHAnsi" w:cstheme="minorHAnsi"/>
          <w:sz w:val="22"/>
          <w:szCs w:val="22"/>
        </w:rPr>
        <w:t xml:space="preserve"> ICU beds” in your electronic health record for any unit that may provide critical care may be helpful, as the charting and linking of monitor information is not the same in the PACU as in the ICU, for example. Being able to switch those beds in the system to ICU beds can also help ensure the ability to chart and place orders effectively. </w:t>
      </w:r>
    </w:p>
    <w:p w14:paraId="71DE3FB7" w14:textId="77777777" w:rsidR="00980DD3" w:rsidRPr="008E0FFE" w:rsidRDefault="00980DD3" w:rsidP="00980DD3">
      <w:pPr>
        <w:rPr>
          <w:rFonts w:asciiTheme="minorHAnsi" w:hAnsiTheme="minorHAnsi" w:cstheme="minorHAnsi"/>
          <w:sz w:val="22"/>
          <w:szCs w:val="22"/>
        </w:rPr>
      </w:pPr>
    </w:p>
    <w:p w14:paraId="763F3E39" w14:textId="77777777" w:rsidR="00980DD3" w:rsidRPr="008E0FFE" w:rsidRDefault="00980DD3" w:rsidP="00980DD3">
      <w:pPr>
        <w:rPr>
          <w:rFonts w:asciiTheme="minorHAnsi" w:hAnsiTheme="minorHAnsi" w:cstheme="minorHAnsi"/>
          <w:b/>
          <w:bCs/>
        </w:rPr>
      </w:pPr>
      <w:r w:rsidRPr="008E0FFE">
        <w:rPr>
          <w:rFonts w:asciiTheme="minorHAnsi" w:hAnsiTheme="minorHAnsi" w:cstheme="minorHAnsi"/>
          <w:b/>
          <w:bCs/>
        </w:rPr>
        <w:t>Initial priorities should include:</w:t>
      </w:r>
    </w:p>
    <w:p w14:paraId="7342FC87" w14:textId="77777777" w:rsidR="00980DD3" w:rsidRPr="008E0FFE" w:rsidRDefault="00980DD3" w:rsidP="00D53EB3">
      <w:pPr>
        <w:pStyle w:val="ListParagraph"/>
        <w:numPr>
          <w:ilvl w:val="0"/>
          <w:numId w:val="3"/>
        </w:numPr>
        <w:spacing w:before="120"/>
        <w:rPr>
          <w:rFonts w:asciiTheme="minorHAnsi" w:hAnsiTheme="minorHAnsi" w:cstheme="minorHAnsi"/>
          <w:sz w:val="22"/>
          <w:szCs w:val="22"/>
        </w:rPr>
      </w:pPr>
      <w:r w:rsidRPr="008E0FFE">
        <w:rPr>
          <w:rFonts w:asciiTheme="minorHAnsi" w:hAnsiTheme="minorHAnsi" w:cstheme="minorHAnsi"/>
          <w:sz w:val="22"/>
          <w:szCs w:val="22"/>
        </w:rPr>
        <w:t>Determining scope of potential ICU expansion.</w:t>
      </w:r>
    </w:p>
    <w:p w14:paraId="6BDEAF91"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Assigning critical care leader position to liaison with or answer to operations chief.</w:t>
      </w:r>
    </w:p>
    <w:p w14:paraId="59023680"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 xml:space="preserve">Assigning a clinical/medical director </w:t>
      </w:r>
      <w:proofErr w:type="gramStart"/>
      <w:r w:rsidRPr="008E0FFE">
        <w:rPr>
          <w:rFonts w:asciiTheme="minorHAnsi" w:hAnsiTheme="minorHAnsi" w:cstheme="minorHAnsi"/>
          <w:sz w:val="22"/>
          <w:szCs w:val="22"/>
        </w:rPr>
        <w:t>lead</w:t>
      </w:r>
      <w:proofErr w:type="gramEnd"/>
      <w:r w:rsidRPr="008E0FFE">
        <w:rPr>
          <w:rFonts w:asciiTheme="minorHAnsi" w:hAnsiTheme="minorHAnsi" w:cstheme="minorHAnsi"/>
          <w:sz w:val="22"/>
          <w:szCs w:val="22"/>
        </w:rPr>
        <w:t xml:space="preserve"> to triage of ICU admissions/transfers (i.e., determine which patients are best served on which units) and act as liaison/technical advisor to incident command.</w:t>
      </w:r>
    </w:p>
    <w:p w14:paraId="44F1AAD6"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Determining available staff and space resources (and available monitors and other supplies needed to convert space to a higher level of care).</w:t>
      </w:r>
    </w:p>
    <w:p w14:paraId="0633A186"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Initiating staff call-backs.</w:t>
      </w:r>
    </w:p>
    <w:p w14:paraId="05C833A0"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 xml:space="preserve">Developing “bump lists” for ICU and stepdown/intermediate care and preparing to move those patients. </w:t>
      </w:r>
    </w:p>
    <w:p w14:paraId="6C713F77"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Determining staffing support for initial ICU expansion area (e.g., call-back staff, PACU, procedural staff, anesthesia).</w:t>
      </w:r>
    </w:p>
    <w:p w14:paraId="4F9C96DD"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Determining which staffing model to implement, e.g., changes in shift length or ratios, “tiered” supervision, or team nursing with ICU staff supporting/supervising PACU nurses.</w:t>
      </w:r>
    </w:p>
    <w:p w14:paraId="45548602" w14:textId="77777777" w:rsidR="00980DD3" w:rsidRPr="008E0FFE" w:rsidRDefault="00980DD3" w:rsidP="00980DD3">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Preparing for potential activation of crisis standards of care plan for resource triage decisions.</w:t>
      </w:r>
    </w:p>
    <w:p w14:paraId="3D7C09C5" w14:textId="16FAD5D0" w:rsidR="00BA46E4" w:rsidRPr="000124DE" w:rsidRDefault="00980DD3" w:rsidP="000124DE">
      <w:pPr>
        <w:pStyle w:val="ListParagraph"/>
        <w:numPr>
          <w:ilvl w:val="0"/>
          <w:numId w:val="3"/>
        </w:numPr>
        <w:rPr>
          <w:rFonts w:asciiTheme="minorHAnsi" w:hAnsiTheme="minorHAnsi" w:cstheme="minorHAnsi"/>
          <w:sz w:val="22"/>
          <w:szCs w:val="22"/>
        </w:rPr>
      </w:pPr>
      <w:r w:rsidRPr="008E0FFE">
        <w:rPr>
          <w:rFonts w:asciiTheme="minorHAnsi" w:hAnsiTheme="minorHAnsi" w:cstheme="minorHAnsi"/>
          <w:sz w:val="22"/>
          <w:szCs w:val="22"/>
        </w:rPr>
        <w:t xml:space="preserve">Initiating crisis documentation plan for MDs/advanced practice providers and nursing when needed. </w:t>
      </w:r>
    </w:p>
    <w:p w14:paraId="348A9CD2" w14:textId="77777777" w:rsidR="00980DD3" w:rsidRPr="008E0FFE" w:rsidRDefault="00980DD3" w:rsidP="00980DD3">
      <w:pPr>
        <w:rPr>
          <w:rFonts w:asciiTheme="minorHAnsi" w:hAnsiTheme="minorHAnsi" w:cstheme="minorHAnsi"/>
          <w:b/>
          <w:sz w:val="22"/>
          <w:szCs w:val="22"/>
        </w:rPr>
      </w:pPr>
    </w:p>
    <w:p w14:paraId="5107D9DC" w14:textId="27CFF810" w:rsidR="008E0FFE" w:rsidRDefault="008E0FFE" w:rsidP="008E0FFE">
      <w:pPr>
        <w:rPr>
          <w:rFonts w:asciiTheme="minorHAnsi" w:hAnsiTheme="minorHAnsi" w:cstheme="minorHAnsi"/>
          <w:sz w:val="22"/>
          <w:szCs w:val="22"/>
        </w:rPr>
      </w:pPr>
      <w:bookmarkStart w:id="10" w:name="_ICU_Capacity_Expansion_1"/>
      <w:bookmarkEnd w:id="10"/>
      <w:r>
        <w:rPr>
          <w:rFonts w:asciiTheme="minorHAnsi" w:hAnsiTheme="minorHAnsi" w:cstheme="minorHAnsi"/>
          <w:sz w:val="22"/>
          <w:szCs w:val="22"/>
        </w:rPr>
        <w:t xml:space="preserve">A completed </w:t>
      </w:r>
      <w:hyperlink w:anchor="_ICU_Capacity_Expansion_4" w:history="1">
        <w:r w:rsidRPr="008E0FFE">
          <w:rPr>
            <w:rStyle w:val="Hyperlink"/>
            <w:rFonts w:asciiTheme="minorHAnsi" w:hAnsiTheme="minorHAnsi" w:cstheme="minorHAnsi"/>
            <w:sz w:val="22"/>
            <w:szCs w:val="22"/>
          </w:rPr>
          <w:t>ICU Capacity Expansion</w:t>
        </w:r>
      </w:hyperlink>
      <w:r>
        <w:rPr>
          <w:rFonts w:asciiTheme="minorHAnsi" w:hAnsiTheme="minorHAnsi" w:cstheme="minorHAnsi"/>
          <w:sz w:val="22"/>
          <w:szCs w:val="22"/>
        </w:rPr>
        <w:t xml:space="preserve"> template is included in the Appendix</w:t>
      </w:r>
      <w:r w:rsidR="003A524D">
        <w:rPr>
          <w:rFonts w:asciiTheme="minorHAnsi" w:hAnsiTheme="minorHAnsi" w:cstheme="minorHAnsi"/>
          <w:sz w:val="22"/>
          <w:szCs w:val="22"/>
        </w:rPr>
        <w:t xml:space="preserve"> as an example</w:t>
      </w:r>
      <w:r>
        <w:rPr>
          <w:rFonts w:asciiTheme="minorHAnsi" w:hAnsiTheme="minorHAnsi" w:cstheme="minorHAnsi"/>
          <w:sz w:val="22"/>
          <w:szCs w:val="22"/>
        </w:rPr>
        <w:t xml:space="preserve">. </w:t>
      </w:r>
    </w:p>
    <w:p w14:paraId="1293B369" w14:textId="77777777" w:rsidR="008E0FFE" w:rsidRDefault="008E0FFE" w:rsidP="00980DD3">
      <w:pPr>
        <w:rPr>
          <w:rFonts w:asciiTheme="minorHAnsi" w:hAnsiTheme="minorHAnsi" w:cstheme="minorHAnsi"/>
          <w:sz w:val="22"/>
          <w:szCs w:val="22"/>
        </w:rPr>
      </w:pPr>
    </w:p>
    <w:p w14:paraId="5C172EAB" w14:textId="05E19C60" w:rsidR="008E0FFE" w:rsidRPr="008E0FFE" w:rsidRDefault="008E0FFE" w:rsidP="00980DD3">
      <w:pPr>
        <w:rPr>
          <w:rFonts w:asciiTheme="minorHAnsi" w:hAnsiTheme="minorHAnsi" w:cstheme="minorHAnsi"/>
          <w:b/>
          <w:bCs/>
        </w:rPr>
      </w:pPr>
      <w:r w:rsidRPr="008E0FFE">
        <w:rPr>
          <w:rFonts w:asciiTheme="minorHAnsi" w:hAnsiTheme="minorHAnsi" w:cstheme="minorHAnsi"/>
          <w:b/>
          <w:bCs/>
        </w:rPr>
        <w:t>How to complete the template:</w:t>
      </w:r>
    </w:p>
    <w:p w14:paraId="098C0598" w14:textId="486746AD" w:rsidR="00980DD3" w:rsidRPr="008E0FFE" w:rsidRDefault="00980DD3" w:rsidP="00980DD3">
      <w:pPr>
        <w:rPr>
          <w:rFonts w:asciiTheme="minorHAnsi" w:hAnsiTheme="minorHAnsi" w:cstheme="minorHAnsi"/>
          <w:sz w:val="22"/>
          <w:szCs w:val="22"/>
        </w:rPr>
      </w:pPr>
      <w:r w:rsidRPr="008E0FFE">
        <w:rPr>
          <w:rFonts w:asciiTheme="minorHAnsi" w:hAnsiTheme="minorHAnsi" w:cstheme="minorHAnsi"/>
          <w:sz w:val="22"/>
          <w:szCs w:val="22"/>
        </w:rPr>
        <w:t>Hospitals can use th</w:t>
      </w:r>
      <w:r w:rsidR="00077999" w:rsidRPr="008E0FFE">
        <w:rPr>
          <w:rFonts w:asciiTheme="minorHAnsi" w:hAnsiTheme="minorHAnsi" w:cstheme="minorHAnsi"/>
          <w:sz w:val="22"/>
          <w:szCs w:val="22"/>
        </w:rPr>
        <w:t>e</w:t>
      </w:r>
      <w:r w:rsidR="008E0FFE">
        <w:rPr>
          <w:rFonts w:asciiTheme="minorHAnsi" w:hAnsiTheme="minorHAnsi" w:cstheme="minorHAnsi"/>
          <w:sz w:val="22"/>
          <w:szCs w:val="22"/>
        </w:rPr>
        <w:t xml:space="preserve"> ICU Capacity Expansion</w:t>
      </w:r>
      <w:r w:rsidRPr="008E0FFE">
        <w:rPr>
          <w:rFonts w:asciiTheme="minorHAnsi" w:hAnsiTheme="minorHAnsi" w:cstheme="minorHAnsi"/>
          <w:sz w:val="22"/>
          <w:szCs w:val="22"/>
        </w:rPr>
        <w:t xml:space="preserve"> template to indicate where and how they plan to expand their critical care capacity depending on the scope of the incident as follows:</w:t>
      </w:r>
      <w:r w:rsidR="00BF1587">
        <w:rPr>
          <w:rFonts w:asciiTheme="minorHAnsi" w:hAnsiTheme="minorHAnsi" w:cstheme="minorHAnsi"/>
          <w:sz w:val="22"/>
          <w:szCs w:val="22"/>
        </w:rPr>
        <w:br w:type="page"/>
      </w:r>
    </w:p>
    <w:p w14:paraId="753A2377" w14:textId="77777777" w:rsidR="00980DD3" w:rsidRPr="008E0FFE" w:rsidRDefault="00980DD3" w:rsidP="00980DD3">
      <w:pPr>
        <w:pStyle w:val="ListParagraph"/>
        <w:numPr>
          <w:ilvl w:val="0"/>
          <w:numId w:val="27"/>
        </w:numPr>
        <w:rPr>
          <w:rFonts w:asciiTheme="minorHAnsi" w:hAnsiTheme="minorHAnsi" w:cstheme="minorHAnsi"/>
          <w:sz w:val="22"/>
          <w:szCs w:val="22"/>
        </w:rPr>
      </w:pPr>
      <w:r w:rsidRPr="008E0FFE">
        <w:rPr>
          <w:rFonts w:asciiTheme="minorHAnsi" w:hAnsiTheme="minorHAnsi" w:cstheme="minorHAnsi"/>
          <w:sz w:val="22"/>
          <w:szCs w:val="22"/>
        </w:rPr>
        <w:lastRenderedPageBreak/>
        <w:t>Green – Conventional – Easiest to provide routine ICU-level care with existing space/equipment/staff.</w:t>
      </w:r>
    </w:p>
    <w:p w14:paraId="526F749B" w14:textId="77777777" w:rsidR="00980DD3" w:rsidRPr="008E0FFE" w:rsidRDefault="00980DD3" w:rsidP="00980DD3">
      <w:pPr>
        <w:pStyle w:val="ListParagraph"/>
        <w:numPr>
          <w:ilvl w:val="0"/>
          <w:numId w:val="27"/>
        </w:numPr>
        <w:rPr>
          <w:rFonts w:asciiTheme="minorHAnsi" w:hAnsiTheme="minorHAnsi" w:cstheme="minorHAnsi"/>
          <w:sz w:val="22"/>
          <w:szCs w:val="22"/>
        </w:rPr>
      </w:pPr>
      <w:r w:rsidRPr="008E0FFE">
        <w:rPr>
          <w:rFonts w:asciiTheme="minorHAnsi" w:hAnsiTheme="minorHAnsi" w:cstheme="minorHAnsi"/>
          <w:sz w:val="22"/>
          <w:szCs w:val="22"/>
        </w:rPr>
        <w:t xml:space="preserve">Yellow – Contingency – Minor compromises in space, equipment, staffing </w:t>
      </w:r>
      <w:proofErr w:type="gramStart"/>
      <w:r w:rsidRPr="008E0FFE">
        <w:rPr>
          <w:rFonts w:asciiTheme="minorHAnsi" w:hAnsiTheme="minorHAnsi" w:cstheme="minorHAnsi"/>
          <w:sz w:val="22"/>
          <w:szCs w:val="22"/>
        </w:rPr>
        <w:t>are</w:t>
      </w:r>
      <w:proofErr w:type="gramEnd"/>
      <w:r w:rsidRPr="008E0FFE">
        <w:rPr>
          <w:rFonts w:asciiTheme="minorHAnsi" w:hAnsiTheme="minorHAnsi" w:cstheme="minorHAnsi"/>
          <w:sz w:val="22"/>
          <w:szCs w:val="22"/>
        </w:rPr>
        <w:t xml:space="preserve"> necessary.</w:t>
      </w:r>
    </w:p>
    <w:p w14:paraId="18D93933" w14:textId="71901FAB" w:rsidR="00980DD3" w:rsidRPr="008E0FFE" w:rsidRDefault="00980DD3" w:rsidP="00980DD3">
      <w:pPr>
        <w:pStyle w:val="ListParagraph"/>
        <w:numPr>
          <w:ilvl w:val="0"/>
          <w:numId w:val="27"/>
        </w:numPr>
        <w:rPr>
          <w:rFonts w:asciiTheme="minorHAnsi" w:hAnsiTheme="minorHAnsi" w:cstheme="minorHAnsi"/>
          <w:sz w:val="22"/>
          <w:szCs w:val="22"/>
        </w:rPr>
      </w:pPr>
      <w:r w:rsidRPr="008E0FFE">
        <w:rPr>
          <w:rFonts w:asciiTheme="minorHAnsi" w:hAnsiTheme="minorHAnsi" w:cstheme="minorHAnsi"/>
          <w:sz w:val="22"/>
          <w:szCs w:val="22"/>
        </w:rPr>
        <w:t>Red –</w:t>
      </w:r>
      <w:r w:rsidR="000124DE">
        <w:rPr>
          <w:rFonts w:asciiTheme="minorHAnsi" w:hAnsiTheme="minorHAnsi" w:cstheme="minorHAnsi"/>
          <w:sz w:val="22"/>
          <w:szCs w:val="22"/>
        </w:rPr>
        <w:t xml:space="preserve"> Crisis</w:t>
      </w:r>
      <w:r w:rsidRPr="008E0FFE">
        <w:rPr>
          <w:rFonts w:asciiTheme="minorHAnsi" w:hAnsiTheme="minorHAnsi" w:cstheme="minorHAnsi"/>
          <w:sz w:val="22"/>
          <w:szCs w:val="22"/>
        </w:rPr>
        <w:t xml:space="preserve"> – Significant compromises in space, equipment, staffing must be made.</w:t>
      </w:r>
      <w:r w:rsidR="000124DE">
        <w:rPr>
          <w:rFonts w:asciiTheme="minorHAnsi" w:hAnsiTheme="minorHAnsi" w:cstheme="minorHAnsi"/>
          <w:sz w:val="22"/>
          <w:szCs w:val="22"/>
        </w:rPr>
        <w:t xml:space="preserve"> Regional assistance should be obtained.</w:t>
      </w:r>
    </w:p>
    <w:p w14:paraId="0C66E03D" w14:textId="77777777" w:rsidR="008E0FFE" w:rsidRPr="008E0FFE" w:rsidRDefault="008E0FFE" w:rsidP="00980DD3">
      <w:pPr>
        <w:rPr>
          <w:rFonts w:asciiTheme="minorHAnsi" w:hAnsiTheme="minorHAnsi" w:cstheme="minorHAnsi"/>
          <w:sz w:val="22"/>
          <w:szCs w:val="22"/>
        </w:rPr>
      </w:pPr>
    </w:p>
    <w:p w14:paraId="61097B2D" w14:textId="38A5C391" w:rsidR="00980DD3" w:rsidRPr="008E0FFE" w:rsidRDefault="008E0FFE" w:rsidP="00980DD3">
      <w:pPr>
        <w:rPr>
          <w:rFonts w:asciiTheme="minorHAnsi" w:hAnsiTheme="minorHAnsi" w:cstheme="minorHAnsi"/>
          <w:sz w:val="22"/>
          <w:szCs w:val="22"/>
        </w:rPr>
      </w:pPr>
      <w:r>
        <w:rPr>
          <w:rFonts w:asciiTheme="minorHAnsi" w:hAnsiTheme="minorHAnsi" w:cstheme="minorHAnsi"/>
          <w:sz w:val="22"/>
          <w:szCs w:val="22"/>
        </w:rPr>
        <w:t>In the template on the following page, u</w:t>
      </w:r>
      <w:r w:rsidR="00980DD3" w:rsidRPr="008E0FFE">
        <w:rPr>
          <w:rFonts w:asciiTheme="minorHAnsi" w:hAnsiTheme="minorHAnsi" w:cstheme="minorHAnsi"/>
          <w:sz w:val="22"/>
          <w:szCs w:val="22"/>
        </w:rPr>
        <w:t>sers should:</w:t>
      </w:r>
    </w:p>
    <w:p w14:paraId="43C7672E" w14:textId="77777777" w:rsidR="00980DD3" w:rsidRPr="008E0FFE" w:rsidRDefault="00980DD3" w:rsidP="00D53EB3">
      <w:pPr>
        <w:pStyle w:val="ListParagraph"/>
        <w:numPr>
          <w:ilvl w:val="0"/>
          <w:numId w:val="28"/>
        </w:numPr>
        <w:spacing w:before="120"/>
        <w:rPr>
          <w:rFonts w:asciiTheme="minorHAnsi" w:hAnsiTheme="minorHAnsi" w:cstheme="minorHAnsi"/>
          <w:sz w:val="22"/>
          <w:szCs w:val="22"/>
        </w:rPr>
      </w:pPr>
      <w:r w:rsidRPr="008E0FFE">
        <w:rPr>
          <w:rFonts w:asciiTheme="minorHAnsi" w:hAnsiTheme="minorHAnsi" w:cstheme="minorHAnsi"/>
          <w:sz w:val="22"/>
          <w:szCs w:val="22"/>
        </w:rPr>
        <w:t>Modify entries in the Location column based on their hospital’s configuration and plan.</w:t>
      </w:r>
    </w:p>
    <w:p w14:paraId="53CE36E3" w14:textId="77777777" w:rsidR="00980DD3" w:rsidRPr="008E0FFE" w:rsidRDefault="00980DD3" w:rsidP="00980DD3">
      <w:pPr>
        <w:pStyle w:val="ListParagraph"/>
        <w:numPr>
          <w:ilvl w:val="0"/>
          <w:numId w:val="28"/>
        </w:numPr>
        <w:rPr>
          <w:rFonts w:asciiTheme="minorHAnsi" w:hAnsiTheme="minorHAnsi" w:cstheme="minorHAnsi"/>
          <w:sz w:val="22"/>
          <w:szCs w:val="22"/>
        </w:rPr>
      </w:pPr>
      <w:r w:rsidRPr="008E0FFE">
        <w:rPr>
          <w:rFonts w:asciiTheme="minorHAnsi" w:hAnsiTheme="minorHAnsi" w:cstheme="minorHAnsi"/>
          <w:sz w:val="22"/>
          <w:szCs w:val="22"/>
        </w:rPr>
        <w:t>Indicate the number of beds available in each location listed.</w:t>
      </w:r>
    </w:p>
    <w:p w14:paraId="291C80E0" w14:textId="77777777" w:rsidR="00980DD3" w:rsidRPr="008E0FFE" w:rsidRDefault="00980DD3" w:rsidP="00980DD3">
      <w:pPr>
        <w:pStyle w:val="ListParagraph"/>
        <w:numPr>
          <w:ilvl w:val="0"/>
          <w:numId w:val="28"/>
        </w:numPr>
        <w:rPr>
          <w:rFonts w:asciiTheme="minorHAnsi" w:hAnsiTheme="minorHAnsi" w:cstheme="minorHAnsi"/>
          <w:sz w:val="22"/>
          <w:szCs w:val="22"/>
        </w:rPr>
      </w:pPr>
      <w:r w:rsidRPr="008E0FFE">
        <w:rPr>
          <w:rFonts w:asciiTheme="minorHAnsi" w:hAnsiTheme="minorHAnsi" w:cstheme="minorHAnsi"/>
          <w:sz w:val="22"/>
          <w:szCs w:val="22"/>
        </w:rPr>
        <w:t>Insert the number of additional monitors needed in each location.</w:t>
      </w:r>
    </w:p>
    <w:p w14:paraId="4588E61E" w14:textId="77777777" w:rsidR="00980DD3" w:rsidRPr="008E0FFE" w:rsidRDefault="00980DD3" w:rsidP="00980DD3">
      <w:pPr>
        <w:pStyle w:val="ListParagraph"/>
        <w:numPr>
          <w:ilvl w:val="0"/>
          <w:numId w:val="28"/>
        </w:numPr>
        <w:rPr>
          <w:rFonts w:asciiTheme="minorHAnsi" w:hAnsiTheme="minorHAnsi" w:cstheme="minorHAnsi"/>
          <w:sz w:val="22"/>
          <w:szCs w:val="22"/>
        </w:rPr>
      </w:pPr>
      <w:r w:rsidRPr="008E0FFE">
        <w:rPr>
          <w:rFonts w:asciiTheme="minorHAnsi" w:hAnsiTheme="minorHAnsi" w:cstheme="minorHAnsi"/>
          <w:sz w:val="22"/>
          <w:szCs w:val="22"/>
        </w:rPr>
        <w:t>Insert the number of additional staff needed in each location.</w:t>
      </w:r>
    </w:p>
    <w:p w14:paraId="2FF0F773" w14:textId="77777777" w:rsidR="00980DD3" w:rsidRPr="008E0FFE" w:rsidRDefault="00980DD3" w:rsidP="00980DD3">
      <w:pPr>
        <w:pStyle w:val="ListParagraph"/>
        <w:numPr>
          <w:ilvl w:val="0"/>
          <w:numId w:val="28"/>
        </w:numPr>
        <w:rPr>
          <w:rFonts w:asciiTheme="minorHAnsi" w:hAnsiTheme="minorHAnsi" w:cstheme="minorHAnsi"/>
          <w:sz w:val="22"/>
          <w:szCs w:val="22"/>
        </w:rPr>
      </w:pPr>
      <w:r w:rsidRPr="008E0FFE">
        <w:rPr>
          <w:rFonts w:asciiTheme="minorHAnsi" w:hAnsiTheme="minorHAnsi" w:cstheme="minorHAnsi"/>
          <w:sz w:val="22"/>
          <w:szCs w:val="22"/>
        </w:rPr>
        <w:t>Insert the number and location of beds needed to double rooms.</w:t>
      </w:r>
    </w:p>
    <w:p w14:paraId="4A51B57E" w14:textId="77777777" w:rsidR="00980DD3" w:rsidRPr="008E0FFE" w:rsidRDefault="00980DD3" w:rsidP="00980DD3">
      <w:pPr>
        <w:pStyle w:val="ListParagraph"/>
        <w:numPr>
          <w:ilvl w:val="0"/>
          <w:numId w:val="28"/>
        </w:numPr>
        <w:rPr>
          <w:rFonts w:asciiTheme="minorHAnsi" w:hAnsiTheme="minorHAnsi" w:cstheme="minorHAnsi"/>
          <w:sz w:val="22"/>
          <w:szCs w:val="22"/>
        </w:rPr>
      </w:pPr>
      <w:r w:rsidRPr="008E0FFE">
        <w:rPr>
          <w:rFonts w:asciiTheme="minorHAnsi" w:hAnsiTheme="minorHAnsi" w:cstheme="minorHAnsi"/>
          <w:sz w:val="22"/>
          <w:szCs w:val="22"/>
        </w:rPr>
        <w:t xml:space="preserve">Modify the notes to account for the hospital’s specific needs. </w:t>
      </w:r>
    </w:p>
    <w:p w14:paraId="3BAC7DE3" w14:textId="77777777" w:rsidR="00980DD3" w:rsidRPr="008E0FFE" w:rsidRDefault="00980DD3" w:rsidP="00980DD3">
      <w:pPr>
        <w:rPr>
          <w:rFonts w:asciiTheme="minorHAnsi" w:hAnsiTheme="minorHAnsi" w:cstheme="minorHAnsi"/>
          <w:sz w:val="22"/>
          <w:szCs w:val="22"/>
        </w:rPr>
      </w:pPr>
    </w:p>
    <w:p w14:paraId="63664282" w14:textId="77777777" w:rsidR="00980DD3" w:rsidRPr="008E0FFE" w:rsidRDefault="00980DD3" w:rsidP="00980DD3">
      <w:pPr>
        <w:rPr>
          <w:rFonts w:asciiTheme="minorHAnsi" w:hAnsiTheme="minorHAnsi" w:cstheme="minorHAnsi"/>
          <w:sz w:val="22"/>
          <w:szCs w:val="22"/>
        </w:rPr>
      </w:pPr>
      <w:r w:rsidRPr="008E0FFE">
        <w:rPr>
          <w:rFonts w:asciiTheme="minorHAnsi" w:hAnsiTheme="minorHAnsi" w:cstheme="minorHAnsi"/>
          <w:sz w:val="22"/>
          <w:szCs w:val="22"/>
        </w:rPr>
        <w:t xml:space="preserve">At the time of the incident, users can update the information in this template with actual available space/beds based on what can be cleared/which patients can be moved. </w:t>
      </w:r>
    </w:p>
    <w:p w14:paraId="65125548" w14:textId="77777777" w:rsidR="00980DD3" w:rsidRPr="008E0FFE" w:rsidRDefault="00980DD3" w:rsidP="00980DD3">
      <w:pPr>
        <w:rPr>
          <w:rFonts w:asciiTheme="minorHAnsi" w:hAnsiTheme="minorHAnsi" w:cstheme="minorHAnsi"/>
          <w:sz w:val="22"/>
          <w:szCs w:val="22"/>
        </w:rPr>
      </w:pPr>
      <w:r w:rsidRPr="008E0FFE">
        <w:rPr>
          <w:rFonts w:asciiTheme="minorHAnsi" w:hAnsiTheme="minorHAnsi" w:cstheme="minorHAnsi"/>
          <w:sz w:val="22"/>
          <w:szCs w:val="22"/>
        </w:rPr>
        <w:br w:type="page"/>
      </w:r>
    </w:p>
    <w:p w14:paraId="10DEBDD7" w14:textId="77777777" w:rsidR="00077999" w:rsidRPr="000A5671" w:rsidRDefault="00077999" w:rsidP="00077999">
      <w:pPr>
        <w:pStyle w:val="Heading1"/>
        <w:rPr>
          <w:sz w:val="24"/>
          <w:szCs w:val="24"/>
        </w:rPr>
      </w:pPr>
      <w:bookmarkStart w:id="11" w:name="_ICU_Capacity_Expansion_3"/>
      <w:bookmarkEnd w:id="11"/>
      <w:r w:rsidRPr="000A5671">
        <w:rPr>
          <w:sz w:val="24"/>
          <w:szCs w:val="24"/>
        </w:rPr>
        <w:lastRenderedPageBreak/>
        <w:t>ICU Capacity Expansion - Template</w:t>
      </w:r>
    </w:p>
    <w:p w14:paraId="0B5EA61E" w14:textId="77777777" w:rsidR="00980DD3" w:rsidRPr="00FE6A82" w:rsidRDefault="00980DD3" w:rsidP="00980DD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125"/>
        <w:gridCol w:w="1291"/>
        <w:gridCol w:w="2025"/>
        <w:gridCol w:w="1528"/>
        <w:gridCol w:w="1639"/>
        <w:gridCol w:w="1549"/>
        <w:gridCol w:w="3446"/>
      </w:tblGrid>
      <w:tr w:rsidR="00980DD3" w:rsidRPr="00265F19" w14:paraId="3101E159" w14:textId="77777777" w:rsidTr="00966BA2">
        <w:tc>
          <w:tcPr>
            <w:tcW w:w="0" w:type="auto"/>
            <w:tcBorders>
              <w:bottom w:val="single" w:sz="4" w:space="0" w:color="auto"/>
            </w:tcBorders>
            <w:shd w:val="clear" w:color="auto" w:fill="auto"/>
            <w:vAlign w:val="center"/>
          </w:tcPr>
          <w:p w14:paraId="49178325"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Location</w:t>
            </w:r>
          </w:p>
        </w:tc>
        <w:tc>
          <w:tcPr>
            <w:tcW w:w="0" w:type="auto"/>
            <w:tcBorders>
              <w:bottom w:val="single" w:sz="4" w:space="0" w:color="auto"/>
            </w:tcBorders>
            <w:shd w:val="clear" w:color="auto" w:fill="auto"/>
            <w:vAlign w:val="center"/>
          </w:tcPr>
          <w:p w14:paraId="260F0FC4"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Timeframe</w:t>
            </w:r>
          </w:p>
        </w:tc>
        <w:tc>
          <w:tcPr>
            <w:tcW w:w="0" w:type="auto"/>
            <w:tcBorders>
              <w:bottom w:val="single" w:sz="4" w:space="0" w:color="auto"/>
            </w:tcBorders>
            <w:shd w:val="clear" w:color="auto" w:fill="auto"/>
            <w:vAlign w:val="center"/>
          </w:tcPr>
          <w:p w14:paraId="2ADC8634" w14:textId="77777777" w:rsidR="00980DD3" w:rsidRPr="00265F19" w:rsidRDefault="00980DD3" w:rsidP="00966BA2">
            <w:pPr>
              <w:jc w:val="center"/>
              <w:rPr>
                <w:rFonts w:ascii="Calibri" w:hAnsi="Calibri" w:cs="Calibri"/>
                <w:b/>
                <w:bCs/>
                <w:sz w:val="20"/>
                <w:szCs w:val="20"/>
              </w:rPr>
            </w:pPr>
            <w:r>
              <w:rPr>
                <w:rFonts w:ascii="Calibri" w:hAnsi="Calibri" w:cs="Calibri"/>
                <w:b/>
                <w:bCs/>
                <w:sz w:val="20"/>
                <w:szCs w:val="20"/>
              </w:rPr>
              <w:t xml:space="preserve"># of </w:t>
            </w:r>
            <w:r w:rsidRPr="00265F19">
              <w:rPr>
                <w:rFonts w:ascii="Calibri" w:hAnsi="Calibri" w:cs="Calibri"/>
                <w:b/>
                <w:bCs/>
                <w:sz w:val="20"/>
                <w:szCs w:val="20"/>
              </w:rPr>
              <w:t>Beds</w:t>
            </w:r>
            <w:r>
              <w:rPr>
                <w:rFonts w:ascii="Calibri" w:hAnsi="Calibri" w:cs="Calibri"/>
                <w:b/>
                <w:bCs/>
                <w:sz w:val="20"/>
                <w:szCs w:val="20"/>
              </w:rPr>
              <w:t xml:space="preserve"> Available</w:t>
            </w:r>
          </w:p>
        </w:tc>
        <w:tc>
          <w:tcPr>
            <w:tcW w:w="0" w:type="auto"/>
            <w:tcBorders>
              <w:bottom w:val="single" w:sz="4" w:space="0" w:color="auto"/>
            </w:tcBorders>
            <w:shd w:val="clear" w:color="auto" w:fill="auto"/>
            <w:vAlign w:val="center"/>
          </w:tcPr>
          <w:p w14:paraId="691554FA"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Action</w:t>
            </w:r>
          </w:p>
        </w:tc>
        <w:tc>
          <w:tcPr>
            <w:tcW w:w="0" w:type="auto"/>
            <w:tcBorders>
              <w:bottom w:val="single" w:sz="4" w:space="0" w:color="auto"/>
            </w:tcBorders>
            <w:shd w:val="clear" w:color="auto" w:fill="auto"/>
            <w:vAlign w:val="center"/>
          </w:tcPr>
          <w:p w14:paraId="7269DDB9" w14:textId="77777777" w:rsidR="00980DD3" w:rsidRPr="00265F19" w:rsidRDefault="00980DD3" w:rsidP="00966BA2">
            <w:pPr>
              <w:jc w:val="center"/>
              <w:rPr>
                <w:rFonts w:ascii="Calibri" w:hAnsi="Calibri" w:cs="Calibri"/>
                <w:b/>
                <w:bCs/>
                <w:sz w:val="20"/>
                <w:szCs w:val="20"/>
              </w:rPr>
            </w:pPr>
            <w:r>
              <w:rPr>
                <w:rFonts w:ascii="Calibri" w:hAnsi="Calibri" w:cs="Calibri"/>
                <w:b/>
                <w:bCs/>
                <w:sz w:val="20"/>
                <w:szCs w:val="20"/>
              </w:rPr>
              <w:t xml:space="preserve"># of Additional </w:t>
            </w:r>
            <w:r w:rsidRPr="00265F19">
              <w:rPr>
                <w:rFonts w:ascii="Calibri" w:hAnsi="Calibri" w:cs="Calibri"/>
                <w:b/>
                <w:bCs/>
                <w:sz w:val="20"/>
                <w:szCs w:val="20"/>
              </w:rPr>
              <w:t>Monitors</w:t>
            </w:r>
          </w:p>
          <w:p w14:paraId="626BF96B"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needed</w:t>
            </w:r>
          </w:p>
        </w:tc>
        <w:tc>
          <w:tcPr>
            <w:tcW w:w="0" w:type="auto"/>
            <w:tcBorders>
              <w:bottom w:val="single" w:sz="4" w:space="0" w:color="auto"/>
            </w:tcBorders>
            <w:shd w:val="clear" w:color="auto" w:fill="auto"/>
            <w:vAlign w:val="center"/>
          </w:tcPr>
          <w:p w14:paraId="634C5769" w14:textId="77777777" w:rsidR="00980DD3" w:rsidRPr="00265F19" w:rsidRDefault="00980DD3" w:rsidP="00966BA2">
            <w:pPr>
              <w:jc w:val="center"/>
              <w:rPr>
                <w:rFonts w:ascii="Calibri" w:hAnsi="Calibri" w:cs="Calibri"/>
                <w:b/>
                <w:bCs/>
                <w:sz w:val="20"/>
                <w:szCs w:val="20"/>
              </w:rPr>
            </w:pPr>
            <w:r>
              <w:rPr>
                <w:rFonts w:ascii="Calibri" w:hAnsi="Calibri" w:cs="Calibri"/>
                <w:b/>
                <w:bCs/>
                <w:sz w:val="20"/>
                <w:szCs w:val="20"/>
              </w:rPr>
              <w:t xml:space="preserve"># of Additional </w:t>
            </w:r>
            <w:r w:rsidRPr="00265F19">
              <w:rPr>
                <w:rFonts w:ascii="Calibri" w:hAnsi="Calibri" w:cs="Calibri"/>
                <w:b/>
                <w:bCs/>
                <w:sz w:val="20"/>
                <w:szCs w:val="20"/>
              </w:rPr>
              <w:t>Staff needed</w:t>
            </w:r>
          </w:p>
        </w:tc>
        <w:tc>
          <w:tcPr>
            <w:tcW w:w="0" w:type="auto"/>
            <w:tcBorders>
              <w:bottom w:val="single" w:sz="4" w:space="0" w:color="auto"/>
            </w:tcBorders>
            <w:shd w:val="clear" w:color="auto" w:fill="auto"/>
            <w:vAlign w:val="center"/>
          </w:tcPr>
          <w:p w14:paraId="02C2334F"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 xml:space="preserve">Beds </w:t>
            </w:r>
            <w:r>
              <w:rPr>
                <w:rFonts w:ascii="Calibri" w:hAnsi="Calibri" w:cs="Calibri"/>
                <w:b/>
                <w:bCs/>
                <w:sz w:val="20"/>
                <w:szCs w:val="20"/>
              </w:rPr>
              <w:t>needed to</w:t>
            </w:r>
            <w:r w:rsidRPr="00265F19">
              <w:rPr>
                <w:rFonts w:ascii="Calibri" w:hAnsi="Calibri" w:cs="Calibri"/>
                <w:b/>
                <w:bCs/>
                <w:sz w:val="20"/>
                <w:szCs w:val="20"/>
              </w:rPr>
              <w:t xml:space="preserve"> double rooms</w:t>
            </w:r>
          </w:p>
        </w:tc>
        <w:tc>
          <w:tcPr>
            <w:tcW w:w="0" w:type="auto"/>
            <w:tcBorders>
              <w:bottom w:val="single" w:sz="4" w:space="0" w:color="auto"/>
            </w:tcBorders>
            <w:shd w:val="clear" w:color="auto" w:fill="auto"/>
            <w:vAlign w:val="center"/>
          </w:tcPr>
          <w:p w14:paraId="6F372135"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Notes</w:t>
            </w:r>
          </w:p>
        </w:tc>
      </w:tr>
      <w:tr w:rsidR="00980DD3" w:rsidRPr="00265F19" w14:paraId="0E7CC220" w14:textId="77777777" w:rsidTr="00966BA2">
        <w:tc>
          <w:tcPr>
            <w:tcW w:w="0" w:type="auto"/>
            <w:tcBorders>
              <w:bottom w:val="single" w:sz="4" w:space="0" w:color="auto"/>
            </w:tcBorders>
            <w:shd w:val="clear" w:color="auto" w:fill="A8D08D"/>
            <w:vAlign w:val="center"/>
          </w:tcPr>
          <w:p w14:paraId="302EDDE3"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ICU 1</w:t>
            </w:r>
          </w:p>
        </w:tc>
        <w:tc>
          <w:tcPr>
            <w:tcW w:w="0" w:type="auto"/>
            <w:tcBorders>
              <w:bottom w:val="single" w:sz="4" w:space="0" w:color="auto"/>
            </w:tcBorders>
            <w:shd w:val="clear" w:color="auto" w:fill="E2EFD9"/>
            <w:vAlign w:val="center"/>
          </w:tcPr>
          <w:p w14:paraId="11031D0B"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tcBorders>
              <w:bottom w:val="single" w:sz="4" w:space="0" w:color="auto"/>
            </w:tcBorders>
            <w:shd w:val="clear" w:color="auto" w:fill="E2EFD9"/>
            <w:vAlign w:val="center"/>
          </w:tcPr>
          <w:p w14:paraId="3F7DDEBA"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5AD65418"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 xml:space="preserve">Maximize </w:t>
            </w:r>
            <w:r>
              <w:rPr>
                <w:rFonts w:ascii="Calibri" w:hAnsi="Calibri" w:cs="Calibri"/>
                <w:sz w:val="20"/>
                <w:szCs w:val="20"/>
              </w:rPr>
              <w:t>ICU capacity</w:t>
            </w:r>
          </w:p>
        </w:tc>
        <w:tc>
          <w:tcPr>
            <w:tcW w:w="0" w:type="auto"/>
            <w:tcBorders>
              <w:bottom w:val="single" w:sz="4" w:space="0" w:color="auto"/>
            </w:tcBorders>
            <w:shd w:val="clear" w:color="auto" w:fill="E2EFD9"/>
            <w:vAlign w:val="center"/>
          </w:tcPr>
          <w:p w14:paraId="6B650458"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1D6485D4"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346ED22F"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1A822972" w14:textId="2672DA93" w:rsidR="00980DD3" w:rsidRPr="00D25D68" w:rsidRDefault="0021216B" w:rsidP="00966BA2">
            <w:pPr>
              <w:rPr>
                <w:rFonts w:ascii="Calibri" w:hAnsi="Calibri" w:cs="Calibri"/>
                <w:sz w:val="20"/>
                <w:szCs w:val="20"/>
              </w:rPr>
            </w:pPr>
            <w:r>
              <w:rPr>
                <w:rFonts w:ascii="Calibri" w:hAnsi="Calibri" w:cs="Calibri"/>
                <w:sz w:val="20"/>
                <w:szCs w:val="20"/>
              </w:rPr>
              <w:t>Transfer</w:t>
            </w:r>
            <w:r w:rsidR="000124DE">
              <w:rPr>
                <w:rFonts w:ascii="Calibri" w:hAnsi="Calibri" w:cs="Calibri"/>
                <w:sz w:val="20"/>
                <w:szCs w:val="20"/>
              </w:rPr>
              <w:t xml:space="preserve"> </w:t>
            </w:r>
            <w:r w:rsidR="00980DD3">
              <w:rPr>
                <w:rFonts w:ascii="Calibri" w:hAnsi="Calibri" w:cs="Calibri"/>
                <w:sz w:val="20"/>
                <w:szCs w:val="20"/>
              </w:rPr>
              <w:t xml:space="preserve">stable </w:t>
            </w:r>
            <w:r w:rsidR="00980DD3" w:rsidRPr="00D25D68">
              <w:rPr>
                <w:rFonts w:ascii="Calibri" w:hAnsi="Calibri" w:cs="Calibri"/>
                <w:sz w:val="20"/>
                <w:szCs w:val="20"/>
              </w:rPr>
              <w:t xml:space="preserve">non-ventilated patients </w:t>
            </w:r>
            <w:r w:rsidR="00980DD3">
              <w:rPr>
                <w:rFonts w:ascii="Calibri" w:hAnsi="Calibri" w:cs="Calibri"/>
                <w:sz w:val="20"/>
                <w:szCs w:val="20"/>
              </w:rPr>
              <w:t xml:space="preserve">not requiring active critical care support </w:t>
            </w:r>
          </w:p>
        </w:tc>
      </w:tr>
      <w:tr w:rsidR="00980DD3" w:rsidRPr="00265F19" w14:paraId="41DC455D" w14:textId="77777777" w:rsidTr="00966BA2">
        <w:tc>
          <w:tcPr>
            <w:tcW w:w="0" w:type="auto"/>
            <w:tcBorders>
              <w:bottom w:val="single" w:sz="4" w:space="0" w:color="auto"/>
            </w:tcBorders>
            <w:shd w:val="clear" w:color="auto" w:fill="A8D08D"/>
            <w:vAlign w:val="center"/>
          </w:tcPr>
          <w:p w14:paraId="632FF295"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ICU 2</w:t>
            </w:r>
          </w:p>
        </w:tc>
        <w:tc>
          <w:tcPr>
            <w:tcW w:w="0" w:type="auto"/>
            <w:tcBorders>
              <w:bottom w:val="single" w:sz="4" w:space="0" w:color="auto"/>
            </w:tcBorders>
            <w:shd w:val="clear" w:color="auto" w:fill="E2EFD9"/>
            <w:vAlign w:val="center"/>
          </w:tcPr>
          <w:p w14:paraId="417A175E"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tcBorders>
              <w:bottom w:val="single" w:sz="4" w:space="0" w:color="auto"/>
            </w:tcBorders>
            <w:shd w:val="clear" w:color="auto" w:fill="E2EFD9"/>
            <w:vAlign w:val="center"/>
          </w:tcPr>
          <w:p w14:paraId="03DF57CE"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2A382778"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 xml:space="preserve">Maximize </w:t>
            </w:r>
            <w:r>
              <w:rPr>
                <w:rFonts w:ascii="Calibri" w:hAnsi="Calibri" w:cs="Calibri"/>
                <w:sz w:val="20"/>
                <w:szCs w:val="20"/>
              </w:rPr>
              <w:t>ICU capacity</w:t>
            </w:r>
          </w:p>
        </w:tc>
        <w:tc>
          <w:tcPr>
            <w:tcW w:w="0" w:type="auto"/>
            <w:tcBorders>
              <w:bottom w:val="single" w:sz="4" w:space="0" w:color="auto"/>
            </w:tcBorders>
            <w:shd w:val="clear" w:color="auto" w:fill="E2EFD9"/>
            <w:vAlign w:val="center"/>
          </w:tcPr>
          <w:p w14:paraId="474EF1D2"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3A9FED37"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245C2E59"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7F6ADE3A" w14:textId="16FF3B20" w:rsidR="00980DD3" w:rsidRPr="00D25D68" w:rsidRDefault="0021216B" w:rsidP="00966BA2">
            <w:pPr>
              <w:rPr>
                <w:rFonts w:ascii="Calibri" w:hAnsi="Calibri" w:cs="Calibri"/>
                <w:sz w:val="20"/>
                <w:szCs w:val="20"/>
              </w:rPr>
            </w:pPr>
            <w:r>
              <w:rPr>
                <w:rFonts w:ascii="Calibri" w:hAnsi="Calibri" w:cs="Calibri"/>
                <w:sz w:val="20"/>
                <w:szCs w:val="20"/>
              </w:rPr>
              <w:t xml:space="preserve">Transfer </w:t>
            </w:r>
            <w:r w:rsidR="00980DD3">
              <w:rPr>
                <w:rFonts w:ascii="Calibri" w:hAnsi="Calibri" w:cs="Calibri"/>
                <w:sz w:val="20"/>
                <w:szCs w:val="20"/>
              </w:rPr>
              <w:t xml:space="preserve">stable </w:t>
            </w:r>
            <w:r w:rsidR="00980DD3" w:rsidRPr="00D25D68">
              <w:rPr>
                <w:rFonts w:ascii="Calibri" w:hAnsi="Calibri" w:cs="Calibri"/>
                <w:sz w:val="20"/>
                <w:szCs w:val="20"/>
              </w:rPr>
              <w:t xml:space="preserve">non-ventilated patients </w:t>
            </w:r>
            <w:r w:rsidR="00980DD3">
              <w:rPr>
                <w:rFonts w:ascii="Calibri" w:hAnsi="Calibri" w:cs="Calibri"/>
                <w:sz w:val="20"/>
                <w:szCs w:val="20"/>
              </w:rPr>
              <w:t>not requiring active critical care support</w:t>
            </w:r>
          </w:p>
        </w:tc>
      </w:tr>
      <w:tr w:rsidR="00980DD3" w:rsidRPr="00265F19" w14:paraId="7E20EC6F" w14:textId="77777777" w:rsidTr="00966BA2">
        <w:tc>
          <w:tcPr>
            <w:tcW w:w="0" w:type="auto"/>
            <w:tcBorders>
              <w:bottom w:val="single" w:sz="4" w:space="0" w:color="auto"/>
            </w:tcBorders>
            <w:shd w:val="clear" w:color="auto" w:fill="A8D08D"/>
            <w:vAlign w:val="center"/>
          </w:tcPr>
          <w:p w14:paraId="3A5DE903"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ICU 3</w:t>
            </w:r>
          </w:p>
        </w:tc>
        <w:tc>
          <w:tcPr>
            <w:tcW w:w="0" w:type="auto"/>
            <w:tcBorders>
              <w:bottom w:val="single" w:sz="4" w:space="0" w:color="auto"/>
            </w:tcBorders>
            <w:shd w:val="clear" w:color="auto" w:fill="E2EFD9"/>
            <w:vAlign w:val="center"/>
          </w:tcPr>
          <w:p w14:paraId="3FC0E4F7"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tcBorders>
              <w:bottom w:val="single" w:sz="4" w:space="0" w:color="auto"/>
            </w:tcBorders>
            <w:shd w:val="clear" w:color="auto" w:fill="E2EFD9"/>
            <w:vAlign w:val="center"/>
          </w:tcPr>
          <w:p w14:paraId="661CBF81"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77EBA7A7"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 xml:space="preserve">Maximize </w:t>
            </w:r>
            <w:r>
              <w:rPr>
                <w:rFonts w:ascii="Calibri" w:hAnsi="Calibri" w:cs="Calibri"/>
                <w:sz w:val="20"/>
                <w:szCs w:val="20"/>
              </w:rPr>
              <w:t>ICU capacity</w:t>
            </w:r>
          </w:p>
        </w:tc>
        <w:tc>
          <w:tcPr>
            <w:tcW w:w="0" w:type="auto"/>
            <w:tcBorders>
              <w:bottom w:val="single" w:sz="4" w:space="0" w:color="auto"/>
            </w:tcBorders>
            <w:shd w:val="clear" w:color="auto" w:fill="E2EFD9"/>
            <w:vAlign w:val="center"/>
          </w:tcPr>
          <w:p w14:paraId="268BB22C"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583F093D"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05525F67" w14:textId="77777777" w:rsidR="00980DD3" w:rsidRPr="00D25D68" w:rsidRDefault="00980DD3" w:rsidP="00966BA2">
            <w:pPr>
              <w:jc w:val="center"/>
              <w:rPr>
                <w:rFonts w:ascii="Calibri" w:hAnsi="Calibri" w:cs="Calibri"/>
                <w:sz w:val="20"/>
                <w:szCs w:val="20"/>
              </w:rPr>
            </w:pPr>
          </w:p>
        </w:tc>
        <w:tc>
          <w:tcPr>
            <w:tcW w:w="0" w:type="auto"/>
            <w:tcBorders>
              <w:bottom w:val="single" w:sz="4" w:space="0" w:color="auto"/>
            </w:tcBorders>
            <w:shd w:val="clear" w:color="auto" w:fill="E2EFD9"/>
            <w:vAlign w:val="center"/>
          </w:tcPr>
          <w:p w14:paraId="442297A8" w14:textId="2F79CEF0" w:rsidR="00980DD3" w:rsidRPr="00D25D68" w:rsidRDefault="0021216B" w:rsidP="00966BA2">
            <w:pPr>
              <w:rPr>
                <w:rFonts w:ascii="Calibri" w:hAnsi="Calibri" w:cs="Calibri"/>
                <w:sz w:val="20"/>
                <w:szCs w:val="20"/>
              </w:rPr>
            </w:pPr>
            <w:r>
              <w:rPr>
                <w:rFonts w:ascii="Calibri" w:hAnsi="Calibri" w:cs="Calibri"/>
                <w:sz w:val="20"/>
                <w:szCs w:val="20"/>
              </w:rPr>
              <w:t>Transfer</w:t>
            </w:r>
            <w:r w:rsidR="00980DD3" w:rsidRPr="00D25D68">
              <w:rPr>
                <w:rFonts w:ascii="Calibri" w:hAnsi="Calibri" w:cs="Calibri"/>
                <w:sz w:val="20"/>
                <w:szCs w:val="20"/>
              </w:rPr>
              <w:t xml:space="preserve"> </w:t>
            </w:r>
            <w:r w:rsidR="00980DD3">
              <w:rPr>
                <w:rFonts w:ascii="Calibri" w:hAnsi="Calibri" w:cs="Calibri"/>
                <w:sz w:val="20"/>
                <w:szCs w:val="20"/>
              </w:rPr>
              <w:t xml:space="preserve">stable </w:t>
            </w:r>
            <w:r w:rsidR="00980DD3" w:rsidRPr="00D25D68">
              <w:rPr>
                <w:rFonts w:ascii="Calibri" w:hAnsi="Calibri" w:cs="Calibri"/>
                <w:sz w:val="20"/>
                <w:szCs w:val="20"/>
              </w:rPr>
              <w:t xml:space="preserve">non-ventilated patients </w:t>
            </w:r>
            <w:r w:rsidR="00980DD3">
              <w:rPr>
                <w:rFonts w:ascii="Calibri" w:hAnsi="Calibri" w:cs="Calibri"/>
                <w:sz w:val="20"/>
                <w:szCs w:val="20"/>
              </w:rPr>
              <w:t>not requiring active critical care support</w:t>
            </w:r>
          </w:p>
        </w:tc>
      </w:tr>
      <w:tr w:rsidR="00980DD3" w:rsidRPr="00265F19" w14:paraId="222A7A18" w14:textId="77777777" w:rsidTr="00966BA2">
        <w:tc>
          <w:tcPr>
            <w:tcW w:w="0" w:type="auto"/>
            <w:shd w:val="clear" w:color="auto" w:fill="FFE599"/>
            <w:vAlign w:val="center"/>
          </w:tcPr>
          <w:p w14:paraId="501B4773"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Pre/Post Operative OR</w:t>
            </w:r>
          </w:p>
        </w:tc>
        <w:tc>
          <w:tcPr>
            <w:tcW w:w="0" w:type="auto"/>
            <w:shd w:val="clear" w:color="auto" w:fill="FFF2CC"/>
            <w:vAlign w:val="center"/>
          </w:tcPr>
          <w:p w14:paraId="4190DA9F"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shd w:val="clear" w:color="auto" w:fill="FFF2CC"/>
            <w:vAlign w:val="center"/>
          </w:tcPr>
          <w:p w14:paraId="6D1FE96A"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7C4A77AC"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Board/provide ICU care</w:t>
            </w:r>
          </w:p>
        </w:tc>
        <w:tc>
          <w:tcPr>
            <w:tcW w:w="0" w:type="auto"/>
            <w:shd w:val="clear" w:color="auto" w:fill="FFF2CC"/>
            <w:vAlign w:val="center"/>
          </w:tcPr>
          <w:p w14:paraId="4FDDFE8A"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127AD41E"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0D285087"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5EA60569" w14:textId="77777777" w:rsidR="00980DD3" w:rsidRPr="00D25D68" w:rsidRDefault="00980DD3" w:rsidP="00966BA2">
            <w:pPr>
              <w:rPr>
                <w:rFonts w:ascii="Calibri" w:hAnsi="Calibri" w:cs="Calibri"/>
                <w:sz w:val="20"/>
                <w:szCs w:val="20"/>
              </w:rPr>
            </w:pPr>
          </w:p>
        </w:tc>
      </w:tr>
      <w:tr w:rsidR="00980DD3" w:rsidRPr="00265F19" w14:paraId="07BCEAF5" w14:textId="77777777" w:rsidTr="00966BA2">
        <w:tc>
          <w:tcPr>
            <w:tcW w:w="0" w:type="auto"/>
            <w:shd w:val="clear" w:color="auto" w:fill="FFE599"/>
            <w:vAlign w:val="center"/>
          </w:tcPr>
          <w:p w14:paraId="529AA23D"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Pre/Post Procedure 1</w:t>
            </w:r>
          </w:p>
        </w:tc>
        <w:tc>
          <w:tcPr>
            <w:tcW w:w="0" w:type="auto"/>
            <w:shd w:val="clear" w:color="auto" w:fill="FFF2CC"/>
            <w:vAlign w:val="center"/>
          </w:tcPr>
          <w:p w14:paraId="114EEEDB"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shd w:val="clear" w:color="auto" w:fill="FFF2CC"/>
            <w:vAlign w:val="center"/>
          </w:tcPr>
          <w:p w14:paraId="1C2E023B"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2C184D87"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Board/provide ICU care</w:t>
            </w:r>
          </w:p>
        </w:tc>
        <w:tc>
          <w:tcPr>
            <w:tcW w:w="0" w:type="auto"/>
            <w:shd w:val="clear" w:color="auto" w:fill="FFF2CC"/>
            <w:vAlign w:val="center"/>
          </w:tcPr>
          <w:p w14:paraId="3B630172"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603B3E3D"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5BCFA378"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47BF0F5B"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Carts? Post-op chairs? Other needs?</w:t>
            </w:r>
          </w:p>
        </w:tc>
      </w:tr>
      <w:tr w:rsidR="00980DD3" w:rsidRPr="00265F19" w14:paraId="0848BD8F" w14:textId="77777777" w:rsidTr="00966BA2">
        <w:tc>
          <w:tcPr>
            <w:tcW w:w="0" w:type="auto"/>
            <w:shd w:val="clear" w:color="auto" w:fill="FFE599"/>
            <w:vAlign w:val="center"/>
          </w:tcPr>
          <w:p w14:paraId="758E64C2"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Pre/Post Procedure 2</w:t>
            </w:r>
          </w:p>
        </w:tc>
        <w:tc>
          <w:tcPr>
            <w:tcW w:w="0" w:type="auto"/>
            <w:shd w:val="clear" w:color="auto" w:fill="FFF2CC"/>
            <w:vAlign w:val="center"/>
          </w:tcPr>
          <w:p w14:paraId="72BC69AC"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2-4h</w:t>
            </w:r>
          </w:p>
        </w:tc>
        <w:tc>
          <w:tcPr>
            <w:tcW w:w="0" w:type="auto"/>
            <w:shd w:val="clear" w:color="auto" w:fill="FFF2CC"/>
            <w:vAlign w:val="center"/>
          </w:tcPr>
          <w:p w14:paraId="412EEDC9"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40650D10"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Board/provide ICU care</w:t>
            </w:r>
          </w:p>
        </w:tc>
        <w:tc>
          <w:tcPr>
            <w:tcW w:w="0" w:type="auto"/>
            <w:shd w:val="clear" w:color="auto" w:fill="FFF2CC"/>
            <w:vAlign w:val="center"/>
          </w:tcPr>
          <w:p w14:paraId="7FB2FEDE"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10E8859C"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435A67FF"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7E546F8F" w14:textId="77777777" w:rsidR="00980DD3" w:rsidRPr="00D25D68" w:rsidRDefault="00980DD3" w:rsidP="00966BA2">
            <w:pPr>
              <w:rPr>
                <w:rFonts w:ascii="Calibri" w:hAnsi="Calibri" w:cs="Calibri"/>
                <w:sz w:val="20"/>
                <w:szCs w:val="20"/>
              </w:rPr>
            </w:pPr>
          </w:p>
        </w:tc>
      </w:tr>
      <w:tr w:rsidR="00980DD3" w:rsidRPr="00265F19" w14:paraId="24675BB3" w14:textId="77777777" w:rsidTr="00966BA2">
        <w:tc>
          <w:tcPr>
            <w:tcW w:w="0" w:type="auto"/>
            <w:shd w:val="clear" w:color="auto" w:fill="FFE599"/>
            <w:vAlign w:val="center"/>
          </w:tcPr>
          <w:p w14:paraId="699CCD1F"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Intermediate care</w:t>
            </w:r>
          </w:p>
        </w:tc>
        <w:tc>
          <w:tcPr>
            <w:tcW w:w="0" w:type="auto"/>
            <w:shd w:val="clear" w:color="auto" w:fill="FFF2CC"/>
            <w:vAlign w:val="center"/>
          </w:tcPr>
          <w:p w14:paraId="3F76049D" w14:textId="77777777" w:rsidR="00980DD3" w:rsidRPr="00265F19" w:rsidRDefault="00980DD3" w:rsidP="00966BA2">
            <w:pPr>
              <w:rPr>
                <w:rFonts w:ascii="Calibri" w:hAnsi="Calibri" w:cs="Calibri"/>
                <w:sz w:val="20"/>
                <w:szCs w:val="20"/>
              </w:rPr>
            </w:pPr>
            <w:r>
              <w:rPr>
                <w:rFonts w:ascii="Calibri" w:hAnsi="Calibri" w:cs="Calibri"/>
                <w:sz w:val="20"/>
                <w:szCs w:val="20"/>
              </w:rPr>
              <w:t>4-6h</w:t>
            </w:r>
          </w:p>
        </w:tc>
        <w:tc>
          <w:tcPr>
            <w:tcW w:w="0" w:type="auto"/>
            <w:shd w:val="clear" w:color="auto" w:fill="FFF2CC"/>
            <w:vAlign w:val="center"/>
          </w:tcPr>
          <w:p w14:paraId="2D9BD985"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4EF49F07"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Place beds, monitors, staff</w:t>
            </w:r>
          </w:p>
        </w:tc>
        <w:tc>
          <w:tcPr>
            <w:tcW w:w="0" w:type="auto"/>
            <w:shd w:val="clear" w:color="auto" w:fill="FFF2CC"/>
            <w:vAlign w:val="center"/>
          </w:tcPr>
          <w:p w14:paraId="1985B5F9"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39A2D08C"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36276274" w14:textId="77777777" w:rsidR="00980DD3" w:rsidRPr="00D25D68" w:rsidRDefault="00980DD3" w:rsidP="00966BA2">
            <w:pPr>
              <w:jc w:val="center"/>
              <w:rPr>
                <w:rFonts w:ascii="Calibri" w:hAnsi="Calibri" w:cs="Calibri"/>
                <w:sz w:val="20"/>
                <w:szCs w:val="20"/>
              </w:rPr>
            </w:pPr>
          </w:p>
        </w:tc>
        <w:tc>
          <w:tcPr>
            <w:tcW w:w="0" w:type="auto"/>
            <w:shd w:val="clear" w:color="auto" w:fill="FFF2CC"/>
            <w:vAlign w:val="center"/>
          </w:tcPr>
          <w:p w14:paraId="1FF8BC95" w14:textId="77777777" w:rsidR="00980DD3" w:rsidRPr="00D25D68" w:rsidRDefault="00980DD3" w:rsidP="00966BA2">
            <w:pPr>
              <w:rPr>
                <w:rFonts w:ascii="Calibri" w:hAnsi="Calibri" w:cs="Calibri"/>
                <w:sz w:val="20"/>
                <w:szCs w:val="20"/>
              </w:rPr>
            </w:pPr>
            <w:r>
              <w:rPr>
                <w:rFonts w:ascii="Calibri" w:hAnsi="Calibri" w:cs="Calibri"/>
                <w:sz w:val="20"/>
                <w:szCs w:val="20"/>
              </w:rPr>
              <w:t>Move intermediate care patients down to monitored/tele</w:t>
            </w:r>
          </w:p>
        </w:tc>
      </w:tr>
      <w:tr w:rsidR="00980DD3" w:rsidRPr="00265F19" w14:paraId="23E8BACE" w14:textId="77777777" w:rsidTr="00966BA2">
        <w:tc>
          <w:tcPr>
            <w:tcW w:w="0" w:type="auto"/>
            <w:shd w:val="clear" w:color="auto" w:fill="C00000"/>
            <w:vAlign w:val="center"/>
          </w:tcPr>
          <w:p w14:paraId="2C35A504"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Procedure rooms (GI, IR, etc.)</w:t>
            </w:r>
          </w:p>
        </w:tc>
        <w:tc>
          <w:tcPr>
            <w:tcW w:w="0" w:type="auto"/>
            <w:shd w:val="clear" w:color="auto" w:fill="FFD9D9"/>
            <w:vAlign w:val="center"/>
          </w:tcPr>
          <w:p w14:paraId="21084CC4" w14:textId="77777777" w:rsidR="00980DD3" w:rsidRPr="00E33C54" w:rsidRDefault="00980DD3" w:rsidP="00966BA2">
            <w:pPr>
              <w:rPr>
                <w:rFonts w:ascii="Calibri" w:hAnsi="Calibri" w:cs="Calibri"/>
                <w:sz w:val="20"/>
                <w:szCs w:val="20"/>
              </w:rPr>
            </w:pPr>
            <w:r w:rsidRPr="00E33C54">
              <w:rPr>
                <w:rFonts w:ascii="Calibri" w:hAnsi="Calibri" w:cs="Calibri"/>
                <w:sz w:val="20"/>
                <w:szCs w:val="20"/>
              </w:rPr>
              <w:t>2h</w:t>
            </w:r>
          </w:p>
        </w:tc>
        <w:tc>
          <w:tcPr>
            <w:tcW w:w="0" w:type="auto"/>
            <w:shd w:val="clear" w:color="auto" w:fill="FFD9D9"/>
            <w:vAlign w:val="center"/>
          </w:tcPr>
          <w:p w14:paraId="5675CB86" w14:textId="77777777" w:rsidR="00980DD3" w:rsidRPr="003F25A3" w:rsidRDefault="00980DD3" w:rsidP="00966BA2">
            <w:pPr>
              <w:jc w:val="center"/>
              <w:rPr>
                <w:rFonts w:ascii="Calibri" w:hAnsi="Calibri" w:cs="Calibri"/>
                <w:color w:val="1F3864"/>
                <w:sz w:val="20"/>
                <w:szCs w:val="20"/>
              </w:rPr>
            </w:pPr>
          </w:p>
        </w:tc>
        <w:tc>
          <w:tcPr>
            <w:tcW w:w="0" w:type="auto"/>
            <w:shd w:val="clear" w:color="auto" w:fill="FFD9D9"/>
            <w:vAlign w:val="center"/>
          </w:tcPr>
          <w:p w14:paraId="000DC919"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Board/provide ICU care</w:t>
            </w:r>
          </w:p>
        </w:tc>
        <w:tc>
          <w:tcPr>
            <w:tcW w:w="0" w:type="auto"/>
            <w:shd w:val="clear" w:color="auto" w:fill="FFD9D9"/>
            <w:vAlign w:val="center"/>
          </w:tcPr>
          <w:p w14:paraId="2BE86966"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0E203312"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0453DF75"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20B03B89" w14:textId="77777777" w:rsidR="00980DD3" w:rsidRPr="003F25A3" w:rsidRDefault="00980DD3" w:rsidP="00966BA2">
            <w:pPr>
              <w:rPr>
                <w:rFonts w:ascii="Calibri" w:hAnsi="Calibri" w:cs="Calibri"/>
                <w:sz w:val="20"/>
                <w:szCs w:val="20"/>
              </w:rPr>
            </w:pPr>
            <w:r w:rsidRPr="003F25A3">
              <w:rPr>
                <w:rFonts w:ascii="Calibri" w:hAnsi="Calibri" w:cs="Calibri"/>
                <w:sz w:val="20"/>
                <w:szCs w:val="20"/>
              </w:rPr>
              <w:t>Temporary use</w:t>
            </w:r>
          </w:p>
        </w:tc>
      </w:tr>
      <w:tr w:rsidR="00980DD3" w:rsidRPr="00265F19" w14:paraId="57836281" w14:textId="77777777" w:rsidTr="00966BA2">
        <w:tc>
          <w:tcPr>
            <w:tcW w:w="0" w:type="auto"/>
            <w:shd w:val="clear" w:color="auto" w:fill="C00000"/>
            <w:vAlign w:val="center"/>
          </w:tcPr>
          <w:p w14:paraId="325347FB"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Monitored units</w:t>
            </w:r>
          </w:p>
        </w:tc>
        <w:tc>
          <w:tcPr>
            <w:tcW w:w="0" w:type="auto"/>
            <w:shd w:val="clear" w:color="auto" w:fill="FFD9D9"/>
            <w:vAlign w:val="center"/>
          </w:tcPr>
          <w:p w14:paraId="3FFD252D" w14:textId="77777777" w:rsidR="00980DD3" w:rsidRPr="00E33C54" w:rsidRDefault="00980DD3" w:rsidP="00966BA2">
            <w:pPr>
              <w:rPr>
                <w:rFonts w:ascii="Calibri" w:hAnsi="Calibri" w:cs="Calibri"/>
                <w:sz w:val="20"/>
                <w:szCs w:val="20"/>
              </w:rPr>
            </w:pPr>
            <w:r w:rsidRPr="00E33C54">
              <w:rPr>
                <w:rFonts w:ascii="Calibri" w:hAnsi="Calibri" w:cs="Calibri"/>
                <w:sz w:val="20"/>
                <w:szCs w:val="20"/>
              </w:rPr>
              <w:t>2h</w:t>
            </w:r>
          </w:p>
        </w:tc>
        <w:tc>
          <w:tcPr>
            <w:tcW w:w="0" w:type="auto"/>
            <w:shd w:val="clear" w:color="auto" w:fill="FFD9D9"/>
            <w:vAlign w:val="center"/>
          </w:tcPr>
          <w:p w14:paraId="6D8803A4" w14:textId="77777777" w:rsidR="00980DD3" w:rsidRPr="003F25A3" w:rsidRDefault="00980DD3" w:rsidP="00966BA2">
            <w:pPr>
              <w:jc w:val="center"/>
              <w:rPr>
                <w:rFonts w:ascii="Calibri" w:hAnsi="Calibri" w:cs="Calibri"/>
                <w:color w:val="1F3864"/>
                <w:sz w:val="20"/>
                <w:szCs w:val="20"/>
              </w:rPr>
            </w:pPr>
          </w:p>
        </w:tc>
        <w:tc>
          <w:tcPr>
            <w:tcW w:w="0" w:type="auto"/>
            <w:shd w:val="clear" w:color="auto" w:fill="FFD9D9"/>
            <w:vAlign w:val="center"/>
          </w:tcPr>
          <w:p w14:paraId="160091AF"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Board/provide ICU care</w:t>
            </w:r>
          </w:p>
        </w:tc>
        <w:tc>
          <w:tcPr>
            <w:tcW w:w="0" w:type="auto"/>
            <w:shd w:val="clear" w:color="auto" w:fill="FFD9D9"/>
            <w:vAlign w:val="center"/>
          </w:tcPr>
          <w:p w14:paraId="2EE197A7"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1F83BA89"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1B97DD95"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2C1C5F5E" w14:textId="77777777" w:rsidR="00980DD3" w:rsidRPr="003F25A3" w:rsidRDefault="00980DD3" w:rsidP="00966BA2">
            <w:pPr>
              <w:rPr>
                <w:rFonts w:ascii="Calibri" w:hAnsi="Calibri" w:cs="Calibri"/>
                <w:sz w:val="20"/>
                <w:szCs w:val="20"/>
              </w:rPr>
            </w:pPr>
            <w:r>
              <w:rPr>
                <w:rFonts w:ascii="Calibri" w:hAnsi="Calibri" w:cs="Calibri"/>
                <w:sz w:val="20"/>
                <w:szCs w:val="20"/>
              </w:rPr>
              <w:t>List monitored units (e.g., 3 South, 10 beds)</w:t>
            </w:r>
          </w:p>
        </w:tc>
      </w:tr>
      <w:tr w:rsidR="00980DD3" w:rsidRPr="00265F19" w14:paraId="284EF99F" w14:textId="77777777" w:rsidTr="00966BA2">
        <w:tc>
          <w:tcPr>
            <w:tcW w:w="0" w:type="auto"/>
            <w:shd w:val="clear" w:color="auto" w:fill="C00000"/>
            <w:vAlign w:val="center"/>
          </w:tcPr>
          <w:p w14:paraId="6666C208"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ORs</w:t>
            </w:r>
          </w:p>
        </w:tc>
        <w:tc>
          <w:tcPr>
            <w:tcW w:w="0" w:type="auto"/>
            <w:shd w:val="clear" w:color="auto" w:fill="FFD9D9"/>
            <w:vAlign w:val="center"/>
          </w:tcPr>
          <w:p w14:paraId="0F2E9E93" w14:textId="77777777" w:rsidR="00980DD3" w:rsidRPr="00E33C54" w:rsidRDefault="00980DD3" w:rsidP="00966BA2">
            <w:pPr>
              <w:rPr>
                <w:rFonts w:ascii="Calibri" w:hAnsi="Calibri" w:cs="Calibri"/>
                <w:sz w:val="20"/>
                <w:szCs w:val="20"/>
              </w:rPr>
            </w:pPr>
            <w:r w:rsidRPr="00E33C54">
              <w:rPr>
                <w:rFonts w:ascii="Calibri" w:hAnsi="Calibri" w:cs="Calibri"/>
                <w:sz w:val="20"/>
                <w:szCs w:val="20"/>
              </w:rPr>
              <w:t>2h</w:t>
            </w:r>
          </w:p>
        </w:tc>
        <w:tc>
          <w:tcPr>
            <w:tcW w:w="0" w:type="auto"/>
            <w:shd w:val="clear" w:color="auto" w:fill="FFD9D9"/>
            <w:vAlign w:val="center"/>
          </w:tcPr>
          <w:p w14:paraId="0A8635F0" w14:textId="77777777" w:rsidR="00980DD3" w:rsidRPr="003F25A3" w:rsidRDefault="00980DD3" w:rsidP="00966BA2">
            <w:pPr>
              <w:jc w:val="center"/>
              <w:rPr>
                <w:rFonts w:ascii="Calibri" w:hAnsi="Calibri" w:cs="Calibri"/>
                <w:color w:val="1F3864"/>
                <w:sz w:val="20"/>
                <w:szCs w:val="20"/>
              </w:rPr>
            </w:pPr>
          </w:p>
        </w:tc>
        <w:tc>
          <w:tcPr>
            <w:tcW w:w="0" w:type="auto"/>
            <w:shd w:val="clear" w:color="auto" w:fill="FFD9D9"/>
            <w:vAlign w:val="center"/>
          </w:tcPr>
          <w:p w14:paraId="59CFE511"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Board/provide ICU care</w:t>
            </w:r>
          </w:p>
        </w:tc>
        <w:tc>
          <w:tcPr>
            <w:tcW w:w="0" w:type="auto"/>
            <w:shd w:val="clear" w:color="auto" w:fill="FFD9D9"/>
            <w:vAlign w:val="center"/>
          </w:tcPr>
          <w:p w14:paraId="1793B5D0"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18B2B0FA"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1A3C1414"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0DDB1205" w14:textId="77777777" w:rsidR="00980DD3" w:rsidRPr="003F25A3" w:rsidRDefault="00980DD3" w:rsidP="00966BA2">
            <w:pPr>
              <w:rPr>
                <w:rFonts w:ascii="Calibri" w:hAnsi="Calibri" w:cs="Calibri"/>
                <w:sz w:val="20"/>
                <w:szCs w:val="20"/>
              </w:rPr>
            </w:pPr>
            <w:r w:rsidRPr="003F25A3">
              <w:rPr>
                <w:rFonts w:ascii="Calibri" w:hAnsi="Calibri" w:cs="Calibri"/>
                <w:sz w:val="20"/>
                <w:szCs w:val="20"/>
              </w:rPr>
              <w:t>Temporary use</w:t>
            </w:r>
          </w:p>
        </w:tc>
      </w:tr>
      <w:tr w:rsidR="00980DD3" w:rsidRPr="00265F19" w14:paraId="00BD15BE" w14:textId="77777777" w:rsidTr="00966BA2">
        <w:tc>
          <w:tcPr>
            <w:tcW w:w="0" w:type="auto"/>
            <w:shd w:val="clear" w:color="auto" w:fill="C00000"/>
            <w:vAlign w:val="center"/>
          </w:tcPr>
          <w:p w14:paraId="78CB1E40"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Telemetry unit</w:t>
            </w:r>
          </w:p>
        </w:tc>
        <w:tc>
          <w:tcPr>
            <w:tcW w:w="0" w:type="auto"/>
            <w:shd w:val="clear" w:color="auto" w:fill="FFD9D9"/>
            <w:vAlign w:val="center"/>
          </w:tcPr>
          <w:p w14:paraId="2354871F" w14:textId="77777777" w:rsidR="00980DD3" w:rsidRPr="00E33C54" w:rsidRDefault="00980DD3" w:rsidP="00966BA2">
            <w:pPr>
              <w:rPr>
                <w:rFonts w:ascii="Calibri" w:hAnsi="Calibri" w:cs="Calibri"/>
                <w:sz w:val="20"/>
                <w:szCs w:val="20"/>
              </w:rPr>
            </w:pPr>
            <w:r w:rsidRPr="00E33C54">
              <w:rPr>
                <w:rFonts w:ascii="Calibri" w:hAnsi="Calibri" w:cs="Calibri"/>
                <w:sz w:val="20"/>
                <w:szCs w:val="20"/>
              </w:rPr>
              <w:t>2h</w:t>
            </w:r>
          </w:p>
        </w:tc>
        <w:tc>
          <w:tcPr>
            <w:tcW w:w="0" w:type="auto"/>
            <w:shd w:val="clear" w:color="auto" w:fill="FFD9D9"/>
            <w:vAlign w:val="center"/>
          </w:tcPr>
          <w:p w14:paraId="7CD06C20" w14:textId="77777777" w:rsidR="00980DD3" w:rsidRPr="003F25A3" w:rsidRDefault="00980DD3" w:rsidP="00966BA2">
            <w:pPr>
              <w:jc w:val="center"/>
              <w:rPr>
                <w:rFonts w:ascii="Calibri" w:hAnsi="Calibri" w:cs="Calibri"/>
                <w:color w:val="1F3864"/>
                <w:sz w:val="20"/>
                <w:szCs w:val="20"/>
              </w:rPr>
            </w:pPr>
          </w:p>
        </w:tc>
        <w:tc>
          <w:tcPr>
            <w:tcW w:w="0" w:type="auto"/>
            <w:shd w:val="clear" w:color="auto" w:fill="FFD9D9"/>
            <w:vAlign w:val="center"/>
          </w:tcPr>
          <w:p w14:paraId="62D10CD9"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ICU-level care on unit (% of rooms)</w:t>
            </w:r>
          </w:p>
        </w:tc>
        <w:tc>
          <w:tcPr>
            <w:tcW w:w="0" w:type="auto"/>
            <w:shd w:val="clear" w:color="auto" w:fill="FFD9D9"/>
            <w:vAlign w:val="center"/>
          </w:tcPr>
          <w:p w14:paraId="08E6B92D"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165AACBF"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2FA1D41C"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6E52FCE7" w14:textId="77777777" w:rsidR="00980DD3" w:rsidRPr="003F25A3" w:rsidRDefault="00980DD3" w:rsidP="00966BA2">
            <w:pPr>
              <w:rPr>
                <w:rFonts w:ascii="Calibri" w:hAnsi="Calibri" w:cs="Calibri"/>
                <w:sz w:val="20"/>
                <w:szCs w:val="20"/>
              </w:rPr>
            </w:pPr>
            <w:r w:rsidRPr="003F25A3">
              <w:rPr>
                <w:rFonts w:ascii="Calibri" w:hAnsi="Calibri" w:cs="Calibri"/>
                <w:sz w:val="20"/>
                <w:szCs w:val="20"/>
              </w:rPr>
              <w:t xml:space="preserve">Move usual </w:t>
            </w:r>
            <w:r>
              <w:rPr>
                <w:rFonts w:ascii="Calibri" w:hAnsi="Calibri" w:cs="Calibri"/>
                <w:sz w:val="20"/>
                <w:szCs w:val="20"/>
              </w:rPr>
              <w:t xml:space="preserve">telemetry </w:t>
            </w:r>
            <w:r w:rsidRPr="003F25A3">
              <w:rPr>
                <w:rFonts w:ascii="Calibri" w:hAnsi="Calibri" w:cs="Calibri"/>
                <w:sz w:val="20"/>
                <w:szCs w:val="20"/>
              </w:rPr>
              <w:t>to remote tele</w:t>
            </w:r>
            <w:r>
              <w:rPr>
                <w:rFonts w:ascii="Calibri" w:hAnsi="Calibri" w:cs="Calibri"/>
                <w:sz w:val="20"/>
                <w:szCs w:val="20"/>
              </w:rPr>
              <w:t xml:space="preserve"> or floor</w:t>
            </w:r>
          </w:p>
        </w:tc>
      </w:tr>
      <w:tr w:rsidR="00980DD3" w:rsidRPr="00265F19" w14:paraId="7AC8CCFD" w14:textId="77777777" w:rsidTr="00966BA2">
        <w:tc>
          <w:tcPr>
            <w:tcW w:w="0" w:type="auto"/>
            <w:shd w:val="clear" w:color="auto" w:fill="C00000"/>
            <w:vAlign w:val="center"/>
          </w:tcPr>
          <w:p w14:paraId="70F7DC2F"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Other areas</w:t>
            </w:r>
          </w:p>
        </w:tc>
        <w:tc>
          <w:tcPr>
            <w:tcW w:w="0" w:type="auto"/>
            <w:shd w:val="clear" w:color="auto" w:fill="FFD9D9"/>
            <w:vAlign w:val="center"/>
          </w:tcPr>
          <w:p w14:paraId="6FC6DFD3" w14:textId="77777777" w:rsidR="00980DD3" w:rsidRPr="00E33C54" w:rsidRDefault="00980DD3" w:rsidP="00966BA2">
            <w:pPr>
              <w:rPr>
                <w:rFonts w:ascii="Calibri" w:hAnsi="Calibri" w:cs="Calibri"/>
                <w:sz w:val="20"/>
                <w:szCs w:val="20"/>
              </w:rPr>
            </w:pPr>
            <w:r w:rsidRPr="00E33C54">
              <w:rPr>
                <w:rFonts w:ascii="Calibri" w:hAnsi="Calibri" w:cs="Calibri"/>
                <w:sz w:val="20"/>
                <w:szCs w:val="20"/>
              </w:rPr>
              <w:t>x hours</w:t>
            </w:r>
          </w:p>
        </w:tc>
        <w:tc>
          <w:tcPr>
            <w:tcW w:w="0" w:type="auto"/>
            <w:shd w:val="clear" w:color="auto" w:fill="FFD9D9"/>
            <w:vAlign w:val="center"/>
          </w:tcPr>
          <w:p w14:paraId="3B85847C" w14:textId="77777777" w:rsidR="00980DD3" w:rsidRDefault="00980DD3" w:rsidP="00966BA2">
            <w:pPr>
              <w:jc w:val="center"/>
              <w:rPr>
                <w:rFonts w:ascii="Calibri" w:hAnsi="Calibri" w:cs="Calibri"/>
                <w:color w:val="1F3864"/>
                <w:sz w:val="20"/>
                <w:szCs w:val="20"/>
              </w:rPr>
            </w:pPr>
          </w:p>
        </w:tc>
        <w:tc>
          <w:tcPr>
            <w:tcW w:w="0" w:type="auto"/>
            <w:shd w:val="clear" w:color="auto" w:fill="FFD9D9"/>
            <w:vAlign w:val="center"/>
          </w:tcPr>
          <w:p w14:paraId="0C385301"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Crisis ICU level care</w:t>
            </w:r>
          </w:p>
        </w:tc>
        <w:tc>
          <w:tcPr>
            <w:tcW w:w="0" w:type="auto"/>
            <w:shd w:val="clear" w:color="auto" w:fill="FFD9D9"/>
            <w:vAlign w:val="center"/>
          </w:tcPr>
          <w:p w14:paraId="67D50B8D"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73291748"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0A6F170D" w14:textId="77777777" w:rsidR="00980DD3" w:rsidRPr="003F25A3" w:rsidRDefault="00980DD3" w:rsidP="00966BA2">
            <w:pPr>
              <w:jc w:val="center"/>
              <w:rPr>
                <w:rFonts w:ascii="Calibri" w:hAnsi="Calibri" w:cs="Calibri"/>
                <w:sz w:val="20"/>
                <w:szCs w:val="20"/>
              </w:rPr>
            </w:pPr>
          </w:p>
        </w:tc>
        <w:tc>
          <w:tcPr>
            <w:tcW w:w="0" w:type="auto"/>
            <w:shd w:val="clear" w:color="auto" w:fill="FFD9D9"/>
            <w:vAlign w:val="center"/>
          </w:tcPr>
          <w:p w14:paraId="62D404CB" w14:textId="77777777" w:rsidR="00980DD3" w:rsidRPr="003F25A3" w:rsidRDefault="00980DD3" w:rsidP="00966BA2">
            <w:pPr>
              <w:rPr>
                <w:rFonts w:ascii="Calibri" w:hAnsi="Calibri" w:cs="Calibri"/>
                <w:sz w:val="20"/>
                <w:szCs w:val="20"/>
              </w:rPr>
            </w:pPr>
            <w:r>
              <w:rPr>
                <w:rFonts w:ascii="Calibri" w:hAnsi="Calibri" w:cs="Calibri"/>
                <w:sz w:val="20"/>
                <w:szCs w:val="20"/>
              </w:rPr>
              <w:t>List other areas that could be used for crisis ICU care</w:t>
            </w:r>
          </w:p>
        </w:tc>
      </w:tr>
    </w:tbl>
    <w:p w14:paraId="046CFFAC" w14:textId="77777777" w:rsidR="00980DD3" w:rsidRDefault="00980DD3" w:rsidP="00980DD3">
      <w:pPr>
        <w:rPr>
          <w:rFonts w:ascii="Calibri" w:hAnsi="Calibri" w:cs="Calibri"/>
          <w:sz w:val="22"/>
          <w:szCs w:val="22"/>
        </w:rPr>
      </w:pPr>
    </w:p>
    <w:p w14:paraId="64992367" w14:textId="77777777" w:rsidR="00980DD3" w:rsidRDefault="00980DD3" w:rsidP="00980DD3">
      <w:pPr>
        <w:rPr>
          <w:rFonts w:ascii="Calibri" w:hAnsi="Calibri" w:cs="Calibri"/>
          <w:sz w:val="22"/>
          <w:szCs w:val="22"/>
        </w:rPr>
      </w:pPr>
    </w:p>
    <w:p w14:paraId="1E676A14" w14:textId="77777777" w:rsidR="006807A9" w:rsidRDefault="00980DD3" w:rsidP="000A5671">
      <w:pPr>
        <w:pStyle w:val="Heading1"/>
      </w:pPr>
      <w:bookmarkStart w:id="12" w:name="_ICU_Capacity_Expansion"/>
      <w:bookmarkEnd w:id="12"/>
      <w:r>
        <w:br w:type="page"/>
      </w:r>
      <w:bookmarkStart w:id="13" w:name="_ED_Capacity_Expansion:_10"/>
      <w:bookmarkStart w:id="14" w:name="_ED_Capacity_Expansion:_11"/>
      <w:bookmarkEnd w:id="13"/>
      <w:bookmarkEnd w:id="14"/>
    </w:p>
    <w:p w14:paraId="17B97547" w14:textId="138F9B8A" w:rsidR="006807A9" w:rsidRPr="006807A9" w:rsidRDefault="006807A9" w:rsidP="006807A9">
      <w:pPr>
        <w:pStyle w:val="Heading1"/>
        <w:rPr>
          <w:sz w:val="24"/>
          <w:szCs w:val="24"/>
        </w:rPr>
      </w:pPr>
      <w:bookmarkStart w:id="15" w:name="_Appendix"/>
      <w:bookmarkEnd w:id="15"/>
      <w:r w:rsidRPr="006807A9">
        <w:rPr>
          <w:sz w:val="24"/>
          <w:szCs w:val="24"/>
        </w:rPr>
        <w:lastRenderedPageBreak/>
        <w:t>Appendix</w:t>
      </w:r>
    </w:p>
    <w:p w14:paraId="05B40E4A" w14:textId="77777777" w:rsidR="000124DE" w:rsidRDefault="006807A9" w:rsidP="006807A9">
      <w:pPr>
        <w:rPr>
          <w:rFonts w:asciiTheme="minorHAnsi" w:hAnsiTheme="minorHAnsi" w:cstheme="minorHAnsi"/>
          <w:sz w:val="22"/>
          <w:szCs w:val="22"/>
        </w:rPr>
      </w:pPr>
      <w:r w:rsidRPr="009877F2">
        <w:rPr>
          <w:rFonts w:asciiTheme="minorHAnsi" w:hAnsiTheme="minorHAnsi" w:cstheme="minorHAnsi"/>
          <w:sz w:val="22"/>
          <w:szCs w:val="22"/>
        </w:rPr>
        <w:t xml:space="preserve">This appendix is composed of examples of completed templates from a moderately-sized </w:t>
      </w:r>
      <w:r w:rsidR="000124DE">
        <w:rPr>
          <w:rFonts w:asciiTheme="minorHAnsi" w:hAnsiTheme="minorHAnsi" w:cstheme="minorHAnsi"/>
          <w:sz w:val="22"/>
          <w:szCs w:val="22"/>
        </w:rPr>
        <w:t>Level 1 trauma center</w:t>
      </w:r>
      <w:r w:rsidRPr="009877F2">
        <w:rPr>
          <w:rFonts w:asciiTheme="minorHAnsi" w:hAnsiTheme="minorHAnsi" w:cstheme="minorHAnsi"/>
          <w:sz w:val="22"/>
          <w:szCs w:val="22"/>
        </w:rPr>
        <w:t xml:space="preserve">. </w:t>
      </w:r>
      <w:r w:rsidR="0045194C" w:rsidRPr="000124DE">
        <w:rPr>
          <w:rFonts w:asciiTheme="minorHAnsi" w:hAnsiTheme="minorHAnsi" w:cstheme="minorHAnsi"/>
          <w:b/>
          <w:sz w:val="22"/>
          <w:szCs w:val="22"/>
        </w:rPr>
        <w:t xml:space="preserve">Users </w:t>
      </w:r>
      <w:r w:rsidR="00C82AB2" w:rsidRPr="000124DE">
        <w:rPr>
          <w:rFonts w:asciiTheme="minorHAnsi" w:hAnsiTheme="minorHAnsi" w:cstheme="minorHAnsi"/>
          <w:b/>
          <w:sz w:val="22"/>
          <w:szCs w:val="22"/>
        </w:rPr>
        <w:t xml:space="preserve">should complete the templates based on their own hospital’s plans and resources rather </w:t>
      </w:r>
      <w:r w:rsidR="006977E2" w:rsidRPr="000124DE">
        <w:rPr>
          <w:rFonts w:asciiTheme="minorHAnsi" w:hAnsiTheme="minorHAnsi" w:cstheme="minorHAnsi"/>
          <w:b/>
          <w:sz w:val="22"/>
          <w:szCs w:val="22"/>
        </w:rPr>
        <w:t xml:space="preserve">than the specific information in these </w:t>
      </w:r>
      <w:r w:rsidR="00147D4D" w:rsidRPr="000124DE">
        <w:rPr>
          <w:rFonts w:asciiTheme="minorHAnsi" w:hAnsiTheme="minorHAnsi" w:cstheme="minorHAnsi"/>
          <w:b/>
          <w:sz w:val="22"/>
          <w:szCs w:val="22"/>
        </w:rPr>
        <w:t>examples</w:t>
      </w:r>
      <w:r w:rsidR="001D52AF">
        <w:rPr>
          <w:rFonts w:asciiTheme="minorHAnsi" w:hAnsiTheme="minorHAnsi" w:cstheme="minorHAnsi"/>
          <w:sz w:val="22"/>
          <w:szCs w:val="22"/>
        </w:rPr>
        <w:t xml:space="preserve">. </w:t>
      </w:r>
    </w:p>
    <w:p w14:paraId="5821DC0E" w14:textId="77777777" w:rsidR="000124DE" w:rsidRDefault="000124DE" w:rsidP="006807A9">
      <w:pPr>
        <w:rPr>
          <w:rFonts w:asciiTheme="minorHAnsi" w:hAnsiTheme="minorHAnsi" w:cstheme="minorHAnsi"/>
          <w:sz w:val="22"/>
          <w:szCs w:val="22"/>
        </w:rPr>
      </w:pPr>
    </w:p>
    <w:p w14:paraId="074EC0A6" w14:textId="6794F257" w:rsidR="006807A9" w:rsidRPr="009877F2" w:rsidRDefault="006807A9" w:rsidP="006807A9">
      <w:pPr>
        <w:rPr>
          <w:rFonts w:asciiTheme="minorHAnsi" w:hAnsiTheme="minorHAnsi" w:cstheme="minorHAnsi"/>
          <w:sz w:val="22"/>
          <w:szCs w:val="22"/>
        </w:rPr>
      </w:pPr>
      <w:r w:rsidRPr="009877F2">
        <w:rPr>
          <w:rFonts w:asciiTheme="minorHAnsi" w:hAnsiTheme="minorHAnsi" w:cstheme="minorHAnsi"/>
          <w:sz w:val="22"/>
          <w:szCs w:val="22"/>
        </w:rPr>
        <w:t>Examples included are:</w:t>
      </w:r>
    </w:p>
    <w:p w14:paraId="7E34E6F6" w14:textId="7F607580" w:rsidR="006807A9" w:rsidRPr="009877F2" w:rsidRDefault="00530F4D" w:rsidP="00D53EB3">
      <w:pPr>
        <w:pStyle w:val="ListParagraph"/>
        <w:numPr>
          <w:ilvl w:val="0"/>
          <w:numId w:val="34"/>
        </w:numPr>
        <w:spacing w:before="120"/>
        <w:rPr>
          <w:rFonts w:asciiTheme="minorHAnsi" w:hAnsiTheme="minorHAnsi" w:cstheme="minorHAnsi"/>
          <w:sz w:val="22"/>
          <w:szCs w:val="22"/>
        </w:rPr>
      </w:pPr>
      <w:hyperlink w:anchor="_ED_Capacity_Expansion:_14" w:history="1">
        <w:r w:rsidR="006807A9" w:rsidRPr="009877F2">
          <w:rPr>
            <w:rStyle w:val="Hyperlink"/>
            <w:rFonts w:asciiTheme="minorHAnsi" w:hAnsiTheme="minorHAnsi" w:cstheme="minorHAnsi"/>
            <w:sz w:val="22"/>
            <w:szCs w:val="22"/>
          </w:rPr>
          <w:t>ED Capacity Expansion: MCI</w:t>
        </w:r>
      </w:hyperlink>
    </w:p>
    <w:p w14:paraId="274B5D5A" w14:textId="1220D8C7" w:rsidR="006807A9" w:rsidRPr="009877F2" w:rsidRDefault="00530F4D" w:rsidP="006807A9">
      <w:pPr>
        <w:pStyle w:val="ListParagraph"/>
        <w:numPr>
          <w:ilvl w:val="0"/>
          <w:numId w:val="34"/>
        </w:numPr>
        <w:rPr>
          <w:rFonts w:asciiTheme="minorHAnsi" w:hAnsiTheme="minorHAnsi" w:cstheme="minorHAnsi"/>
          <w:sz w:val="22"/>
          <w:szCs w:val="22"/>
        </w:rPr>
      </w:pPr>
      <w:hyperlink w:anchor="_ED_Capacity_Expansion:_15" w:history="1">
        <w:r w:rsidR="006807A9" w:rsidRPr="009877F2">
          <w:rPr>
            <w:rStyle w:val="Hyperlink"/>
            <w:rFonts w:asciiTheme="minorHAnsi" w:hAnsiTheme="minorHAnsi" w:cstheme="minorHAnsi"/>
            <w:sz w:val="22"/>
            <w:szCs w:val="22"/>
          </w:rPr>
          <w:t>ED Capacity Expansion: HAZMAT</w:t>
        </w:r>
      </w:hyperlink>
    </w:p>
    <w:p w14:paraId="60DA598E" w14:textId="5F1500A7" w:rsidR="006807A9" w:rsidRPr="009877F2" w:rsidRDefault="00530F4D" w:rsidP="006807A9">
      <w:pPr>
        <w:pStyle w:val="ListParagraph"/>
        <w:numPr>
          <w:ilvl w:val="0"/>
          <w:numId w:val="34"/>
        </w:numPr>
        <w:rPr>
          <w:rFonts w:asciiTheme="minorHAnsi" w:hAnsiTheme="minorHAnsi" w:cstheme="minorHAnsi"/>
          <w:sz w:val="22"/>
          <w:szCs w:val="22"/>
        </w:rPr>
      </w:pPr>
      <w:hyperlink w:anchor="_Inpatient_Capacity_Expansion_1" w:history="1">
        <w:r w:rsidR="006807A9" w:rsidRPr="009877F2">
          <w:rPr>
            <w:rStyle w:val="Hyperlink"/>
            <w:rFonts w:asciiTheme="minorHAnsi" w:hAnsiTheme="minorHAnsi" w:cstheme="minorHAnsi"/>
            <w:sz w:val="22"/>
            <w:szCs w:val="22"/>
          </w:rPr>
          <w:t>Inpatient Capacity Expansion</w:t>
        </w:r>
      </w:hyperlink>
    </w:p>
    <w:p w14:paraId="73F9831C" w14:textId="125C7FB1" w:rsidR="006807A9" w:rsidRPr="006807A9" w:rsidRDefault="00530F4D" w:rsidP="006807A9">
      <w:pPr>
        <w:pStyle w:val="ListParagraph"/>
        <w:numPr>
          <w:ilvl w:val="0"/>
          <w:numId w:val="34"/>
        </w:numPr>
        <w:rPr>
          <w:rFonts w:ascii="Calibri" w:hAnsi="Calibri" w:cs="Calibri"/>
          <w:b/>
        </w:rPr>
      </w:pPr>
      <w:hyperlink w:anchor="_ICU_Capacity_Expansion_2" w:history="1">
        <w:r w:rsidR="006807A9" w:rsidRPr="009877F2">
          <w:rPr>
            <w:rStyle w:val="Hyperlink"/>
            <w:rFonts w:asciiTheme="minorHAnsi" w:hAnsiTheme="minorHAnsi" w:cstheme="minorHAnsi"/>
            <w:sz w:val="22"/>
            <w:szCs w:val="22"/>
          </w:rPr>
          <w:t>ICU Capacity Expansion</w:t>
        </w:r>
      </w:hyperlink>
      <w:r w:rsidR="006807A9" w:rsidRPr="006807A9">
        <w:t xml:space="preserve"> </w:t>
      </w:r>
      <w:r w:rsidR="006807A9">
        <w:br w:type="page"/>
      </w:r>
    </w:p>
    <w:p w14:paraId="5CE2D2D4" w14:textId="502D5FA5" w:rsidR="00D311C5" w:rsidRPr="00CD770D" w:rsidRDefault="00CD770D" w:rsidP="00CD770D">
      <w:pPr>
        <w:pStyle w:val="Heading1"/>
        <w:rPr>
          <w:rFonts w:asciiTheme="minorHAnsi" w:hAnsiTheme="minorHAnsi" w:cstheme="minorHAnsi"/>
          <w:b w:val="0"/>
          <w:bCs/>
        </w:rPr>
      </w:pPr>
      <w:bookmarkStart w:id="16" w:name="_ED_Capacity_Expansion:_14"/>
      <w:bookmarkEnd w:id="16"/>
      <w:r w:rsidRPr="00D53AB7">
        <w:rPr>
          <w:color w:val="C00000"/>
          <w:sz w:val="24"/>
          <w:szCs w:val="24"/>
        </w:rPr>
        <w:lastRenderedPageBreak/>
        <w:t>EXAMPLE</w:t>
      </w:r>
      <w:r>
        <w:rPr>
          <w:sz w:val="24"/>
          <w:szCs w:val="24"/>
        </w:rPr>
        <w:t xml:space="preserve"> - </w:t>
      </w:r>
      <w:r w:rsidR="00033F21" w:rsidRPr="000A5671">
        <w:rPr>
          <w:sz w:val="24"/>
          <w:szCs w:val="24"/>
        </w:rPr>
        <w:t>ED</w:t>
      </w:r>
      <w:r w:rsidR="006C5C6A" w:rsidRPr="000A5671">
        <w:rPr>
          <w:sz w:val="24"/>
          <w:szCs w:val="24"/>
        </w:rPr>
        <w:t xml:space="preserve"> Capacity Expansion</w:t>
      </w:r>
      <w:r w:rsidR="00033F21" w:rsidRPr="000A5671">
        <w:rPr>
          <w:sz w:val="24"/>
          <w:szCs w:val="24"/>
        </w:rPr>
        <w:t>:</w:t>
      </w:r>
      <w:r w:rsidR="006C5C6A" w:rsidRPr="000A5671">
        <w:rPr>
          <w:sz w:val="24"/>
          <w:szCs w:val="24"/>
        </w:rPr>
        <w:t xml:space="preserve"> MCI </w:t>
      </w:r>
      <w:r w:rsidR="0048295C">
        <w:rPr>
          <w:rFonts w:asciiTheme="minorHAnsi" w:hAnsiTheme="minorHAnsi" w:cstheme="minorHAnsi"/>
          <w:b w:val="0"/>
          <w:bCs/>
        </w:rPr>
        <w:t xml:space="preserve">(Note: </w:t>
      </w:r>
      <w:r w:rsidR="00530DF2">
        <w:rPr>
          <w:rFonts w:asciiTheme="minorHAnsi" w:hAnsiTheme="minorHAnsi" w:cstheme="minorHAnsi"/>
          <w:b w:val="0"/>
          <w:bCs/>
        </w:rPr>
        <w:t>This is an example of a template completed by a Level 1 trauma center</w:t>
      </w:r>
      <w:r w:rsidR="00AE75C8">
        <w:rPr>
          <w:rFonts w:asciiTheme="minorHAnsi" w:hAnsiTheme="minorHAnsi" w:cstheme="minorHAnsi"/>
          <w:b w:val="0"/>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306"/>
        <w:gridCol w:w="5309"/>
        <w:gridCol w:w="4675"/>
      </w:tblGrid>
      <w:tr w:rsidR="00D311C5" w:rsidRPr="00D80EAA" w14:paraId="6C3F5120" w14:textId="77777777" w:rsidTr="00CD770D">
        <w:tc>
          <w:tcPr>
            <w:tcW w:w="0" w:type="auto"/>
            <w:tcBorders>
              <w:bottom w:val="single" w:sz="4" w:space="0" w:color="auto"/>
            </w:tcBorders>
            <w:shd w:val="clear" w:color="auto" w:fill="auto"/>
          </w:tcPr>
          <w:p w14:paraId="6B48D66C" w14:textId="77777777" w:rsidR="00D311C5" w:rsidRPr="00D80EAA" w:rsidRDefault="00D311C5" w:rsidP="00966BA2">
            <w:pPr>
              <w:jc w:val="center"/>
              <w:rPr>
                <w:rFonts w:ascii="Calibri" w:hAnsi="Calibri" w:cs="Calibri"/>
                <w:sz w:val="20"/>
                <w:szCs w:val="20"/>
              </w:rPr>
            </w:pPr>
          </w:p>
        </w:tc>
        <w:tc>
          <w:tcPr>
            <w:tcW w:w="3306" w:type="dxa"/>
            <w:tcBorders>
              <w:bottom w:val="single" w:sz="4" w:space="0" w:color="auto"/>
            </w:tcBorders>
            <w:shd w:val="clear" w:color="auto" w:fill="A8D08D"/>
            <w:vAlign w:val="center"/>
          </w:tcPr>
          <w:p w14:paraId="754A3A28" w14:textId="17B0E7C2" w:rsidR="00D311C5" w:rsidRPr="004D7045" w:rsidRDefault="00D311C5" w:rsidP="00966BA2">
            <w:pPr>
              <w:jc w:val="center"/>
              <w:rPr>
                <w:rFonts w:ascii="Calibri" w:hAnsi="Calibri" w:cs="Calibri"/>
                <w:color w:val="000000"/>
                <w:sz w:val="20"/>
                <w:szCs w:val="20"/>
              </w:rPr>
            </w:pPr>
            <w:r w:rsidRPr="004D7045">
              <w:rPr>
                <w:rFonts w:ascii="Calibri" w:hAnsi="Calibri" w:cs="Calibri"/>
                <w:color w:val="000000"/>
                <w:sz w:val="20"/>
                <w:szCs w:val="20"/>
              </w:rPr>
              <w:t xml:space="preserve">MCI less than </w:t>
            </w:r>
            <w:r>
              <w:rPr>
                <w:rFonts w:ascii="Calibri" w:hAnsi="Calibri" w:cs="Calibri"/>
                <w:b/>
                <w:bCs/>
                <w:color w:val="000000"/>
                <w:sz w:val="20"/>
                <w:szCs w:val="20"/>
              </w:rPr>
              <w:t>10</w:t>
            </w:r>
            <w:r w:rsidRPr="004D7045">
              <w:rPr>
                <w:rFonts w:ascii="Calibri" w:hAnsi="Calibri" w:cs="Calibri"/>
                <w:color w:val="000000"/>
                <w:sz w:val="20"/>
                <w:szCs w:val="20"/>
              </w:rPr>
              <w:t xml:space="preserve"> </w:t>
            </w:r>
            <w:r w:rsidR="00CD770D">
              <w:rPr>
                <w:rFonts w:ascii="Calibri" w:hAnsi="Calibri" w:cs="Calibri"/>
                <w:color w:val="000000"/>
                <w:sz w:val="20"/>
                <w:szCs w:val="20"/>
              </w:rPr>
              <w:t xml:space="preserve">serious </w:t>
            </w:r>
            <w:r w:rsidRPr="004D7045">
              <w:rPr>
                <w:rFonts w:ascii="Calibri" w:hAnsi="Calibri" w:cs="Calibri"/>
                <w:color w:val="000000"/>
                <w:sz w:val="20"/>
                <w:szCs w:val="20"/>
              </w:rPr>
              <w:t>casualties</w:t>
            </w:r>
          </w:p>
          <w:p w14:paraId="3BA6075E" w14:textId="77777777" w:rsidR="00D311C5" w:rsidRPr="00D80EAA" w:rsidRDefault="00D311C5" w:rsidP="00966BA2">
            <w:pPr>
              <w:jc w:val="center"/>
              <w:rPr>
                <w:rFonts w:ascii="Calibri" w:hAnsi="Calibri" w:cs="Calibri"/>
                <w:b/>
                <w:sz w:val="20"/>
                <w:szCs w:val="20"/>
              </w:rPr>
            </w:pPr>
            <w:r w:rsidRPr="004D7045">
              <w:rPr>
                <w:rFonts w:ascii="Calibri" w:hAnsi="Calibri" w:cs="Calibri"/>
                <w:color w:val="000000"/>
                <w:sz w:val="20"/>
                <w:szCs w:val="20"/>
              </w:rPr>
              <w:t>Minor surge addressed with available ED resources</w:t>
            </w:r>
          </w:p>
        </w:tc>
        <w:tc>
          <w:tcPr>
            <w:tcW w:w="5309" w:type="dxa"/>
            <w:tcBorders>
              <w:bottom w:val="single" w:sz="4" w:space="0" w:color="auto"/>
            </w:tcBorders>
            <w:shd w:val="clear" w:color="auto" w:fill="FFE599"/>
            <w:vAlign w:val="center"/>
          </w:tcPr>
          <w:p w14:paraId="157A87E5" w14:textId="1F0644DC" w:rsidR="00D311C5" w:rsidRPr="004D7045" w:rsidRDefault="00D311C5" w:rsidP="00966BA2">
            <w:pPr>
              <w:jc w:val="center"/>
              <w:rPr>
                <w:rFonts w:ascii="Calibri" w:hAnsi="Calibri" w:cs="Calibri"/>
                <w:color w:val="000000"/>
                <w:sz w:val="20"/>
                <w:szCs w:val="20"/>
              </w:rPr>
            </w:pPr>
            <w:r w:rsidRPr="004D7045">
              <w:rPr>
                <w:rFonts w:ascii="Calibri" w:hAnsi="Calibri" w:cs="Calibri"/>
                <w:color w:val="000000"/>
                <w:sz w:val="20"/>
                <w:szCs w:val="20"/>
              </w:rPr>
              <w:t xml:space="preserve">MCI between </w:t>
            </w:r>
            <w:r>
              <w:rPr>
                <w:rFonts w:ascii="Calibri" w:hAnsi="Calibri" w:cs="Calibri"/>
                <w:b/>
                <w:bCs/>
                <w:color w:val="000000"/>
                <w:sz w:val="20"/>
                <w:szCs w:val="20"/>
              </w:rPr>
              <w:t>10-30</w:t>
            </w:r>
            <w:r w:rsidRPr="004D7045">
              <w:rPr>
                <w:rFonts w:ascii="Calibri" w:hAnsi="Calibri" w:cs="Calibri"/>
                <w:color w:val="000000"/>
                <w:sz w:val="20"/>
                <w:szCs w:val="20"/>
              </w:rPr>
              <w:t xml:space="preserve"> </w:t>
            </w:r>
            <w:r w:rsidR="00CD770D">
              <w:rPr>
                <w:rFonts w:ascii="Calibri" w:hAnsi="Calibri" w:cs="Calibri"/>
                <w:color w:val="000000"/>
                <w:sz w:val="20"/>
                <w:szCs w:val="20"/>
              </w:rPr>
              <w:t>serious c</w:t>
            </w:r>
            <w:r w:rsidRPr="004D7045">
              <w:rPr>
                <w:rFonts w:ascii="Calibri" w:hAnsi="Calibri" w:cs="Calibri"/>
                <w:color w:val="000000"/>
                <w:sz w:val="20"/>
                <w:szCs w:val="20"/>
              </w:rPr>
              <w:t>asualties</w:t>
            </w:r>
          </w:p>
          <w:p w14:paraId="18BC19DC" w14:textId="77777777" w:rsidR="00D311C5" w:rsidRDefault="00D311C5" w:rsidP="00966BA2">
            <w:pPr>
              <w:jc w:val="center"/>
              <w:rPr>
                <w:rFonts w:ascii="Calibri" w:hAnsi="Calibri" w:cs="Calibri"/>
                <w:color w:val="000000"/>
                <w:sz w:val="20"/>
                <w:szCs w:val="20"/>
              </w:rPr>
            </w:pPr>
            <w:r w:rsidRPr="004D7045">
              <w:rPr>
                <w:rFonts w:ascii="Calibri" w:hAnsi="Calibri" w:cs="Calibri"/>
                <w:color w:val="000000"/>
                <w:sz w:val="20"/>
                <w:szCs w:val="20"/>
              </w:rPr>
              <w:t xml:space="preserve">Supplemental resources </w:t>
            </w:r>
            <w:proofErr w:type="gramStart"/>
            <w:r w:rsidRPr="004D7045">
              <w:rPr>
                <w:rFonts w:ascii="Calibri" w:hAnsi="Calibri" w:cs="Calibri"/>
                <w:color w:val="000000"/>
                <w:sz w:val="20"/>
                <w:szCs w:val="20"/>
              </w:rPr>
              <w:t>needed</w:t>
            </w:r>
            <w:proofErr w:type="gramEnd"/>
          </w:p>
          <w:p w14:paraId="0338D335" w14:textId="77777777" w:rsidR="00D311C5" w:rsidRPr="00D80EAA" w:rsidRDefault="00D311C5" w:rsidP="00966BA2">
            <w:pPr>
              <w:jc w:val="center"/>
              <w:rPr>
                <w:rFonts w:ascii="Calibri" w:hAnsi="Calibri" w:cs="Calibri"/>
                <w:b/>
                <w:sz w:val="20"/>
                <w:szCs w:val="20"/>
              </w:rPr>
            </w:pPr>
            <w:r w:rsidRPr="004D7045">
              <w:rPr>
                <w:rFonts w:ascii="Calibri" w:hAnsi="Calibri" w:cs="Calibri"/>
                <w:color w:val="000000"/>
                <w:sz w:val="20"/>
                <w:szCs w:val="20"/>
              </w:rPr>
              <w:t>Challenging surge</w:t>
            </w:r>
          </w:p>
        </w:tc>
        <w:tc>
          <w:tcPr>
            <w:tcW w:w="4675" w:type="dxa"/>
            <w:tcBorders>
              <w:bottom w:val="single" w:sz="4" w:space="0" w:color="auto"/>
            </w:tcBorders>
            <w:shd w:val="clear" w:color="auto" w:fill="C00000"/>
            <w:vAlign w:val="center"/>
          </w:tcPr>
          <w:p w14:paraId="6C92BD84" w14:textId="11AF73DF" w:rsidR="00D311C5" w:rsidRPr="00D311C5" w:rsidRDefault="00D311C5" w:rsidP="00966BA2">
            <w:pPr>
              <w:jc w:val="center"/>
              <w:rPr>
                <w:rFonts w:ascii="Calibri" w:hAnsi="Calibri" w:cs="Calibri"/>
                <w:bCs/>
                <w:sz w:val="20"/>
                <w:szCs w:val="20"/>
              </w:rPr>
            </w:pPr>
            <w:r w:rsidRPr="00D311C5">
              <w:rPr>
                <w:rFonts w:ascii="Calibri" w:hAnsi="Calibri" w:cs="Calibri"/>
                <w:bCs/>
                <w:sz w:val="20"/>
                <w:szCs w:val="20"/>
              </w:rPr>
              <w:t>MCI &gt;</w:t>
            </w:r>
            <w:r w:rsidRPr="00D311C5">
              <w:rPr>
                <w:rFonts w:ascii="Calibri" w:hAnsi="Calibri" w:cs="Calibri"/>
                <w:b/>
                <w:sz w:val="20"/>
                <w:szCs w:val="20"/>
              </w:rPr>
              <w:t xml:space="preserve"> </w:t>
            </w:r>
            <w:r>
              <w:rPr>
                <w:rFonts w:ascii="Calibri" w:hAnsi="Calibri" w:cs="Calibri"/>
                <w:b/>
                <w:sz w:val="20"/>
                <w:szCs w:val="20"/>
              </w:rPr>
              <w:t>30</w:t>
            </w:r>
            <w:r w:rsidRPr="00D311C5">
              <w:rPr>
                <w:rFonts w:ascii="Calibri" w:hAnsi="Calibri" w:cs="Calibri"/>
                <w:bCs/>
                <w:sz w:val="20"/>
                <w:szCs w:val="20"/>
              </w:rPr>
              <w:t xml:space="preserve"> </w:t>
            </w:r>
            <w:r w:rsidR="00CD770D">
              <w:rPr>
                <w:rFonts w:ascii="Calibri" w:hAnsi="Calibri" w:cs="Calibri"/>
                <w:bCs/>
                <w:sz w:val="20"/>
                <w:szCs w:val="20"/>
              </w:rPr>
              <w:t xml:space="preserve">serious </w:t>
            </w:r>
            <w:r w:rsidRPr="00D311C5">
              <w:rPr>
                <w:rFonts w:ascii="Calibri" w:hAnsi="Calibri" w:cs="Calibri"/>
                <w:bCs/>
                <w:sz w:val="20"/>
                <w:szCs w:val="20"/>
              </w:rPr>
              <w:t>casualties</w:t>
            </w:r>
          </w:p>
          <w:p w14:paraId="547D677D" w14:textId="77777777" w:rsidR="00D311C5" w:rsidRPr="00D311C5" w:rsidRDefault="00D311C5" w:rsidP="00966BA2">
            <w:pPr>
              <w:jc w:val="center"/>
              <w:rPr>
                <w:rFonts w:ascii="Calibri" w:hAnsi="Calibri" w:cs="Calibri"/>
                <w:bCs/>
                <w:sz w:val="20"/>
                <w:szCs w:val="20"/>
              </w:rPr>
            </w:pPr>
            <w:r w:rsidRPr="00D311C5">
              <w:rPr>
                <w:rFonts w:ascii="Calibri" w:hAnsi="Calibri" w:cs="Calibri"/>
                <w:bCs/>
                <w:sz w:val="20"/>
                <w:szCs w:val="20"/>
              </w:rPr>
              <w:t xml:space="preserve">All available resources </w:t>
            </w:r>
            <w:proofErr w:type="gramStart"/>
            <w:r w:rsidRPr="00D311C5">
              <w:rPr>
                <w:rFonts w:ascii="Calibri" w:hAnsi="Calibri" w:cs="Calibri"/>
                <w:bCs/>
                <w:sz w:val="20"/>
                <w:szCs w:val="20"/>
              </w:rPr>
              <w:t>needed</w:t>
            </w:r>
            <w:proofErr w:type="gramEnd"/>
          </w:p>
          <w:p w14:paraId="69F80E09" w14:textId="77777777" w:rsidR="00D311C5" w:rsidRPr="00D80EAA" w:rsidRDefault="00D311C5" w:rsidP="00966BA2">
            <w:pPr>
              <w:jc w:val="center"/>
              <w:rPr>
                <w:rFonts w:ascii="Calibri" w:hAnsi="Calibri" w:cs="Calibri"/>
                <w:b/>
                <w:sz w:val="20"/>
                <w:szCs w:val="20"/>
              </w:rPr>
            </w:pPr>
            <w:r w:rsidRPr="00D311C5">
              <w:rPr>
                <w:rFonts w:ascii="Calibri" w:hAnsi="Calibri" w:cs="Calibri"/>
                <w:bCs/>
                <w:sz w:val="20"/>
                <w:szCs w:val="20"/>
              </w:rPr>
              <w:t>Overwhelming surge</w:t>
            </w:r>
          </w:p>
        </w:tc>
      </w:tr>
      <w:tr w:rsidR="00D311C5" w:rsidRPr="00D80EAA" w14:paraId="2642572B" w14:textId="77777777" w:rsidTr="00CD770D">
        <w:tc>
          <w:tcPr>
            <w:tcW w:w="0" w:type="auto"/>
            <w:tcBorders>
              <w:bottom w:val="single" w:sz="4" w:space="0" w:color="auto"/>
            </w:tcBorders>
            <w:shd w:val="clear" w:color="auto" w:fill="auto"/>
            <w:vAlign w:val="center"/>
          </w:tcPr>
          <w:p w14:paraId="54181B01" w14:textId="77777777" w:rsidR="00D311C5" w:rsidRPr="00CE2ACA" w:rsidRDefault="00D311C5" w:rsidP="00966BA2">
            <w:pPr>
              <w:rPr>
                <w:rFonts w:ascii="Calibri" w:hAnsi="Calibri" w:cs="Calibri"/>
                <w:b/>
                <w:bCs/>
                <w:sz w:val="20"/>
                <w:szCs w:val="20"/>
              </w:rPr>
            </w:pPr>
            <w:r>
              <w:rPr>
                <w:rFonts w:ascii="Calibri" w:hAnsi="Calibri" w:cs="Calibri"/>
                <w:b/>
                <w:bCs/>
                <w:sz w:val="20"/>
                <w:szCs w:val="20"/>
              </w:rPr>
              <w:t>Command</w:t>
            </w:r>
          </w:p>
        </w:tc>
        <w:tc>
          <w:tcPr>
            <w:tcW w:w="3306" w:type="dxa"/>
            <w:tcBorders>
              <w:bottom w:val="single" w:sz="4" w:space="0" w:color="auto"/>
            </w:tcBorders>
            <w:shd w:val="clear" w:color="auto" w:fill="E2EFD9"/>
          </w:tcPr>
          <w:p w14:paraId="5D0B5104"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Operator contacted to notify Hospital EM Command Group.</w:t>
            </w:r>
          </w:p>
          <w:p w14:paraId="162FDD5F"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ED department nursing and medical director notified.</w:t>
            </w:r>
          </w:p>
          <w:p w14:paraId="0E404F23" w14:textId="0332D450" w:rsidR="007B2BFD" w:rsidRDefault="007B2BFD" w:rsidP="00D311C5">
            <w:pPr>
              <w:numPr>
                <w:ilvl w:val="0"/>
                <w:numId w:val="8"/>
              </w:numPr>
              <w:ind w:left="253" w:hanging="253"/>
              <w:rPr>
                <w:rFonts w:ascii="Calibri" w:hAnsi="Calibri" w:cs="Calibri"/>
                <w:sz w:val="20"/>
                <w:szCs w:val="20"/>
              </w:rPr>
            </w:pPr>
            <w:r>
              <w:rPr>
                <w:rFonts w:ascii="Calibri" w:hAnsi="Calibri" w:cs="Calibri"/>
                <w:sz w:val="20"/>
                <w:szCs w:val="20"/>
              </w:rPr>
              <w:t>ED Attending Physician</w:t>
            </w:r>
            <w:r w:rsidR="00CD770D">
              <w:rPr>
                <w:rFonts w:ascii="Calibri" w:hAnsi="Calibri" w:cs="Calibri"/>
                <w:sz w:val="20"/>
                <w:szCs w:val="20"/>
              </w:rPr>
              <w:t xml:space="preserve"> directs ED</w:t>
            </w:r>
            <w:r>
              <w:rPr>
                <w:rFonts w:ascii="Calibri" w:hAnsi="Calibri" w:cs="Calibri"/>
                <w:sz w:val="20"/>
                <w:szCs w:val="20"/>
              </w:rPr>
              <w:t>.</w:t>
            </w:r>
          </w:p>
          <w:p w14:paraId="5783EEB6" w14:textId="454C53F6"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Nursing supervisor assists with placements.</w:t>
            </w:r>
          </w:p>
        </w:tc>
        <w:tc>
          <w:tcPr>
            <w:tcW w:w="5309" w:type="dxa"/>
            <w:tcBorders>
              <w:bottom w:val="single" w:sz="4" w:space="0" w:color="auto"/>
            </w:tcBorders>
            <w:shd w:val="clear" w:color="auto" w:fill="FFF2CC"/>
          </w:tcPr>
          <w:p w14:paraId="70149965" w14:textId="77777777"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ED physician contacts operator to declare MCI.</w:t>
            </w:r>
          </w:p>
          <w:p w14:paraId="614DB8B7" w14:textId="77777777"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Automatic paging of all ED MD/APP/RN/HCA, OR/PACU staff, surgeons, blood bank, lab, rad, command group.</w:t>
            </w:r>
          </w:p>
          <w:p w14:paraId="7DB43C96" w14:textId="79C5017B"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Clear ED beds (admits up without report, ambulatory to chairs).</w:t>
            </w:r>
          </w:p>
          <w:p w14:paraId="74AA1A1F" w14:textId="18F0297E"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Carts</w:t>
            </w:r>
            <w:r w:rsidR="00CD770D">
              <w:rPr>
                <w:rFonts w:ascii="Calibri" w:hAnsi="Calibri" w:cs="Calibri"/>
                <w:sz w:val="20"/>
                <w:szCs w:val="20"/>
              </w:rPr>
              <w:t>/WCs</w:t>
            </w:r>
            <w:r>
              <w:rPr>
                <w:rFonts w:ascii="Calibri" w:hAnsi="Calibri" w:cs="Calibri"/>
                <w:sz w:val="20"/>
                <w:szCs w:val="20"/>
              </w:rPr>
              <w:t xml:space="preserve"> to ED. Pharmacy, Sterile Supply,</w:t>
            </w:r>
            <w:r w:rsidR="00C96DDB">
              <w:rPr>
                <w:rFonts w:ascii="Calibri" w:hAnsi="Calibri" w:cs="Calibri"/>
                <w:sz w:val="20"/>
                <w:szCs w:val="20"/>
              </w:rPr>
              <w:t xml:space="preserve"> </w:t>
            </w:r>
            <w:r>
              <w:rPr>
                <w:rFonts w:ascii="Calibri" w:hAnsi="Calibri" w:cs="Calibri"/>
                <w:sz w:val="20"/>
                <w:szCs w:val="20"/>
              </w:rPr>
              <w:t>Central Supply disaster carts/pulls to ED.</w:t>
            </w:r>
          </w:p>
        </w:tc>
        <w:tc>
          <w:tcPr>
            <w:tcW w:w="4675" w:type="dxa"/>
            <w:tcBorders>
              <w:bottom w:val="single" w:sz="4" w:space="0" w:color="auto"/>
            </w:tcBorders>
            <w:shd w:val="clear" w:color="auto" w:fill="FFD9D9"/>
          </w:tcPr>
          <w:p w14:paraId="070AABB1"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Pending stable admits to inpatient halls, rapid d/c of ambulatory.</w:t>
            </w:r>
          </w:p>
          <w:p w14:paraId="3F694C30"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Activate same-day surgery area for minor/moderate injury overflow.</w:t>
            </w:r>
          </w:p>
          <w:p w14:paraId="459CB1B1"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Activate main lobby area triage/treatment (use disaster bins) for minor injuries.</w:t>
            </w:r>
          </w:p>
          <w:p w14:paraId="202E2B5D" w14:textId="78289BE8" w:rsidR="00C96DDB" w:rsidRPr="00CD770D" w:rsidRDefault="00D311C5" w:rsidP="00CD770D">
            <w:pPr>
              <w:numPr>
                <w:ilvl w:val="0"/>
                <w:numId w:val="8"/>
              </w:numPr>
              <w:ind w:left="253" w:hanging="253"/>
              <w:rPr>
                <w:rFonts w:ascii="Calibri" w:hAnsi="Calibri" w:cs="Calibri"/>
                <w:sz w:val="20"/>
                <w:szCs w:val="20"/>
              </w:rPr>
            </w:pPr>
            <w:r>
              <w:rPr>
                <w:rFonts w:ascii="Calibri" w:hAnsi="Calibri" w:cs="Calibri"/>
                <w:sz w:val="20"/>
                <w:szCs w:val="20"/>
              </w:rPr>
              <w:t>ED rapid triage to OR/PACU/S</w:t>
            </w:r>
            <w:r w:rsidR="00CD770D">
              <w:rPr>
                <w:rFonts w:ascii="Calibri" w:hAnsi="Calibri" w:cs="Calibri"/>
                <w:sz w:val="20"/>
                <w:szCs w:val="20"/>
              </w:rPr>
              <w:t>ame Day Surgery</w:t>
            </w:r>
            <w:r>
              <w:rPr>
                <w:rFonts w:ascii="Calibri" w:hAnsi="Calibri" w:cs="Calibri"/>
                <w:sz w:val="20"/>
                <w:szCs w:val="20"/>
              </w:rPr>
              <w:t xml:space="preserve"> after CT to avoid backups.</w:t>
            </w:r>
          </w:p>
        </w:tc>
      </w:tr>
      <w:tr w:rsidR="00D311C5" w:rsidRPr="00D80EAA" w14:paraId="41C9A03C" w14:textId="77777777" w:rsidTr="00CD770D">
        <w:tc>
          <w:tcPr>
            <w:tcW w:w="0" w:type="auto"/>
            <w:tcBorders>
              <w:bottom w:val="single" w:sz="4" w:space="0" w:color="auto"/>
            </w:tcBorders>
            <w:shd w:val="clear" w:color="auto" w:fill="auto"/>
            <w:vAlign w:val="center"/>
          </w:tcPr>
          <w:p w14:paraId="5A16D1EE" w14:textId="77777777" w:rsidR="00D311C5" w:rsidRDefault="00D311C5" w:rsidP="00966BA2">
            <w:pPr>
              <w:rPr>
                <w:rFonts w:ascii="Calibri" w:hAnsi="Calibri" w:cs="Calibri"/>
                <w:b/>
                <w:sz w:val="20"/>
                <w:szCs w:val="20"/>
              </w:rPr>
            </w:pPr>
            <w:r>
              <w:rPr>
                <w:rFonts w:ascii="Calibri" w:hAnsi="Calibri" w:cs="Calibri"/>
                <w:b/>
                <w:sz w:val="20"/>
                <w:szCs w:val="20"/>
              </w:rPr>
              <w:t>Staffing</w:t>
            </w:r>
          </w:p>
          <w:p w14:paraId="388071FA" w14:textId="77777777" w:rsidR="00D311C5" w:rsidRPr="009763CF" w:rsidRDefault="00D311C5" w:rsidP="00966BA2">
            <w:pPr>
              <w:rPr>
                <w:rFonts w:ascii="Calibri" w:hAnsi="Calibri" w:cs="Calibri"/>
                <w:b/>
                <w:sz w:val="20"/>
                <w:szCs w:val="20"/>
              </w:rPr>
            </w:pPr>
          </w:p>
        </w:tc>
        <w:tc>
          <w:tcPr>
            <w:tcW w:w="3306" w:type="dxa"/>
            <w:tcBorders>
              <w:bottom w:val="single" w:sz="4" w:space="0" w:color="auto"/>
            </w:tcBorders>
            <w:shd w:val="clear" w:color="auto" w:fill="E2EFD9"/>
          </w:tcPr>
          <w:p w14:paraId="0F603BBF" w14:textId="260A1611" w:rsidR="00D311C5" w:rsidRDefault="00CD770D" w:rsidP="00D311C5">
            <w:pPr>
              <w:numPr>
                <w:ilvl w:val="0"/>
                <w:numId w:val="8"/>
              </w:numPr>
              <w:ind w:left="253" w:hanging="253"/>
              <w:rPr>
                <w:rFonts w:ascii="Calibri" w:hAnsi="Calibri" w:cs="Calibri"/>
                <w:sz w:val="20"/>
                <w:szCs w:val="20"/>
              </w:rPr>
            </w:pPr>
            <w:r>
              <w:rPr>
                <w:rFonts w:ascii="Calibri" w:hAnsi="Calibri" w:cs="Calibri"/>
                <w:sz w:val="20"/>
                <w:szCs w:val="20"/>
              </w:rPr>
              <w:t>Rapid response team</w:t>
            </w:r>
            <w:r w:rsidR="00D311C5">
              <w:rPr>
                <w:rFonts w:ascii="Calibri" w:hAnsi="Calibri" w:cs="Calibri"/>
                <w:sz w:val="20"/>
                <w:szCs w:val="20"/>
              </w:rPr>
              <w:t xml:space="preserve"> </w:t>
            </w:r>
            <w:r>
              <w:rPr>
                <w:rFonts w:ascii="Calibri" w:hAnsi="Calibri" w:cs="Calibri"/>
                <w:sz w:val="20"/>
                <w:szCs w:val="20"/>
              </w:rPr>
              <w:t>to</w:t>
            </w:r>
            <w:r w:rsidR="00D311C5">
              <w:rPr>
                <w:rFonts w:ascii="Calibri" w:hAnsi="Calibri" w:cs="Calibri"/>
                <w:sz w:val="20"/>
                <w:szCs w:val="20"/>
              </w:rPr>
              <w:t xml:space="preserve"> ED.</w:t>
            </w:r>
          </w:p>
          <w:p w14:paraId="79E0D604" w14:textId="77777777" w:rsidR="00D311C5" w:rsidRDefault="00CA375B" w:rsidP="00D311C5">
            <w:pPr>
              <w:numPr>
                <w:ilvl w:val="0"/>
                <w:numId w:val="8"/>
              </w:numPr>
              <w:ind w:left="253" w:hanging="253"/>
              <w:rPr>
                <w:rFonts w:ascii="Calibri" w:hAnsi="Calibri" w:cs="Calibri"/>
                <w:sz w:val="20"/>
                <w:szCs w:val="20"/>
              </w:rPr>
            </w:pPr>
            <w:r>
              <w:rPr>
                <w:rFonts w:ascii="Calibri" w:hAnsi="Calibri" w:cs="Calibri"/>
                <w:sz w:val="20"/>
                <w:szCs w:val="20"/>
              </w:rPr>
              <w:t xml:space="preserve">Patient </w:t>
            </w:r>
            <w:r w:rsidR="00D311C5">
              <w:rPr>
                <w:rFonts w:ascii="Calibri" w:hAnsi="Calibri" w:cs="Calibri"/>
                <w:sz w:val="20"/>
                <w:szCs w:val="20"/>
              </w:rPr>
              <w:t>Transporters paged overhead to ED.</w:t>
            </w:r>
          </w:p>
          <w:p w14:paraId="70401458" w14:textId="62FEE0D7" w:rsidR="00D311C5" w:rsidRPr="00CD770D" w:rsidRDefault="00D311C5" w:rsidP="00CD770D">
            <w:pPr>
              <w:numPr>
                <w:ilvl w:val="0"/>
                <w:numId w:val="8"/>
              </w:numPr>
              <w:ind w:left="253" w:hanging="253"/>
              <w:rPr>
                <w:rFonts w:ascii="Calibri" w:hAnsi="Calibri" w:cs="Calibri"/>
                <w:sz w:val="20"/>
                <w:szCs w:val="20"/>
              </w:rPr>
            </w:pPr>
            <w:r>
              <w:rPr>
                <w:rFonts w:ascii="Calibri" w:hAnsi="Calibri" w:cs="Calibri"/>
                <w:sz w:val="20"/>
                <w:szCs w:val="20"/>
              </w:rPr>
              <w:t>Page in-house on-call teams for ortho, trauma, neurosurgery, critical care to ED as required.</w:t>
            </w:r>
          </w:p>
        </w:tc>
        <w:tc>
          <w:tcPr>
            <w:tcW w:w="5309" w:type="dxa"/>
            <w:tcBorders>
              <w:bottom w:val="single" w:sz="4" w:space="0" w:color="auto"/>
            </w:tcBorders>
            <w:shd w:val="clear" w:color="auto" w:fill="FFF2CC"/>
          </w:tcPr>
          <w:p w14:paraId="5DAD15E8"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ED Supervisor, pod leaders assign available/arriving staff for coverage.</w:t>
            </w:r>
          </w:p>
          <w:p w14:paraId="542E3F32"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 xml:space="preserve">OR/PACU supplemental staff. </w:t>
            </w:r>
          </w:p>
          <w:p w14:paraId="0D3B4546"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Lead trauma surgeon determines OR priority as possible, delegates teams as available.</w:t>
            </w:r>
          </w:p>
          <w:p w14:paraId="328E5BF5" w14:textId="2CA8F626" w:rsidR="00D311C5" w:rsidRPr="00D25D68" w:rsidRDefault="00D311C5" w:rsidP="00CD770D">
            <w:pPr>
              <w:numPr>
                <w:ilvl w:val="0"/>
                <w:numId w:val="8"/>
              </w:numPr>
              <w:ind w:left="253" w:hanging="253"/>
              <w:rPr>
                <w:rFonts w:ascii="Calibri" w:hAnsi="Calibri" w:cs="Calibri"/>
                <w:sz w:val="20"/>
                <w:szCs w:val="20"/>
              </w:rPr>
            </w:pPr>
            <w:r>
              <w:rPr>
                <w:rFonts w:ascii="Calibri" w:hAnsi="Calibri" w:cs="Calibri"/>
                <w:sz w:val="20"/>
                <w:szCs w:val="20"/>
              </w:rPr>
              <w:t xml:space="preserve">Command center activated </w:t>
            </w:r>
          </w:p>
        </w:tc>
        <w:tc>
          <w:tcPr>
            <w:tcW w:w="4675" w:type="dxa"/>
            <w:tcBorders>
              <w:bottom w:val="single" w:sz="4" w:space="0" w:color="auto"/>
            </w:tcBorders>
            <w:shd w:val="clear" w:color="auto" w:fill="FFD9D9"/>
          </w:tcPr>
          <w:p w14:paraId="4993FAE2" w14:textId="4034039C"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 xml:space="preserve">Command </w:t>
            </w:r>
            <w:r w:rsidR="007D08E1">
              <w:rPr>
                <w:rFonts w:ascii="Calibri" w:hAnsi="Calibri" w:cs="Calibri"/>
                <w:sz w:val="20"/>
                <w:szCs w:val="20"/>
              </w:rPr>
              <w:t>C</w:t>
            </w:r>
            <w:r>
              <w:rPr>
                <w:rFonts w:ascii="Calibri" w:hAnsi="Calibri" w:cs="Calibri"/>
                <w:sz w:val="20"/>
                <w:szCs w:val="20"/>
              </w:rPr>
              <w:t>enter activates additional page groups for medicine RN/MD, additional support staff, consider mutual aid based on event scope.</w:t>
            </w:r>
          </w:p>
          <w:p w14:paraId="3BBBC60E" w14:textId="02ED79E6"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Request assistance from ortho/medicine clinic staff to ED as required.</w:t>
            </w:r>
          </w:p>
          <w:p w14:paraId="076ED40D" w14:textId="2A302792" w:rsidR="00D311C5" w:rsidRPr="00D25D68" w:rsidRDefault="009A21CD" w:rsidP="00D311C5">
            <w:pPr>
              <w:numPr>
                <w:ilvl w:val="0"/>
                <w:numId w:val="8"/>
              </w:numPr>
              <w:ind w:left="253" w:hanging="253"/>
              <w:rPr>
                <w:rFonts w:ascii="Calibri" w:hAnsi="Calibri" w:cs="Calibri"/>
                <w:sz w:val="20"/>
                <w:szCs w:val="20"/>
              </w:rPr>
            </w:pPr>
            <w:r>
              <w:rPr>
                <w:rFonts w:ascii="Calibri" w:hAnsi="Calibri" w:cs="Calibri"/>
                <w:sz w:val="20"/>
                <w:szCs w:val="20"/>
              </w:rPr>
              <w:t>Cancel meetings and classes</w:t>
            </w:r>
          </w:p>
        </w:tc>
      </w:tr>
      <w:tr w:rsidR="00D311C5" w:rsidRPr="00D80EAA" w14:paraId="3AE47C59" w14:textId="77777777" w:rsidTr="008A63F5">
        <w:trPr>
          <w:trHeight w:val="1088"/>
        </w:trPr>
        <w:tc>
          <w:tcPr>
            <w:tcW w:w="0" w:type="auto"/>
            <w:shd w:val="clear" w:color="auto" w:fill="auto"/>
            <w:vAlign w:val="center"/>
          </w:tcPr>
          <w:p w14:paraId="104AD276" w14:textId="174E2C70" w:rsidR="00D311C5" w:rsidRPr="00A75C01" w:rsidRDefault="00D311C5" w:rsidP="00966BA2">
            <w:pPr>
              <w:rPr>
                <w:rFonts w:ascii="Calibri" w:hAnsi="Calibri" w:cs="Calibri"/>
                <w:b/>
                <w:sz w:val="20"/>
                <w:szCs w:val="20"/>
              </w:rPr>
            </w:pPr>
            <w:r w:rsidRPr="00A75C01">
              <w:rPr>
                <w:rFonts w:ascii="Calibri" w:hAnsi="Calibri" w:cs="Calibri"/>
                <w:b/>
                <w:sz w:val="20"/>
                <w:szCs w:val="20"/>
              </w:rPr>
              <w:t>Triag</w:t>
            </w:r>
            <w:r w:rsidR="00CD770D">
              <w:rPr>
                <w:rFonts w:ascii="Calibri" w:hAnsi="Calibri" w:cs="Calibri"/>
                <w:b/>
                <w:sz w:val="20"/>
                <w:szCs w:val="20"/>
              </w:rPr>
              <w:t>e</w:t>
            </w:r>
          </w:p>
        </w:tc>
        <w:tc>
          <w:tcPr>
            <w:tcW w:w="3306" w:type="dxa"/>
            <w:shd w:val="clear" w:color="auto" w:fill="E2EFD9"/>
          </w:tcPr>
          <w:p w14:paraId="2CE4BFF9"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No triage tags.</w:t>
            </w:r>
          </w:p>
          <w:p w14:paraId="2178BBA1" w14:textId="513C4CCB" w:rsidR="00D311C5" w:rsidRPr="00A75C01"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 xml:space="preserve">Consider </w:t>
            </w:r>
            <w:r w:rsidR="00CD770D">
              <w:rPr>
                <w:rFonts w:ascii="Calibri" w:hAnsi="Calibri" w:cs="Calibri"/>
                <w:sz w:val="20"/>
                <w:szCs w:val="20"/>
              </w:rPr>
              <w:t xml:space="preserve">a </w:t>
            </w:r>
            <w:r>
              <w:rPr>
                <w:rFonts w:ascii="Calibri" w:hAnsi="Calibri" w:cs="Calibri"/>
                <w:sz w:val="20"/>
                <w:szCs w:val="20"/>
              </w:rPr>
              <w:t>triage MD</w:t>
            </w:r>
            <w:r w:rsidR="00CD770D">
              <w:rPr>
                <w:rFonts w:ascii="Calibri" w:hAnsi="Calibri" w:cs="Calibri"/>
                <w:sz w:val="20"/>
                <w:szCs w:val="20"/>
              </w:rPr>
              <w:t>/RN</w:t>
            </w:r>
            <w:r>
              <w:rPr>
                <w:rFonts w:ascii="Calibri" w:hAnsi="Calibri" w:cs="Calibri"/>
                <w:sz w:val="20"/>
                <w:szCs w:val="20"/>
              </w:rPr>
              <w:t xml:space="preserve"> to meet </w:t>
            </w:r>
            <w:r w:rsidR="00CD770D">
              <w:rPr>
                <w:rFonts w:ascii="Calibri" w:hAnsi="Calibri" w:cs="Calibri"/>
                <w:sz w:val="20"/>
                <w:szCs w:val="20"/>
              </w:rPr>
              <w:t>EMS</w:t>
            </w:r>
            <w:r>
              <w:rPr>
                <w:rFonts w:ascii="Calibri" w:hAnsi="Calibri" w:cs="Calibri"/>
                <w:sz w:val="20"/>
                <w:szCs w:val="20"/>
              </w:rPr>
              <w:t xml:space="preserve"> to facilitate placement.</w:t>
            </w:r>
          </w:p>
        </w:tc>
        <w:tc>
          <w:tcPr>
            <w:tcW w:w="5309" w:type="dxa"/>
            <w:shd w:val="clear" w:color="auto" w:fill="FFF2CC"/>
          </w:tcPr>
          <w:p w14:paraId="4F3E5F7E" w14:textId="77777777"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 xml:space="preserve">Triage officers </w:t>
            </w:r>
            <w:proofErr w:type="gramStart"/>
            <w:r>
              <w:rPr>
                <w:rFonts w:ascii="Calibri" w:hAnsi="Calibri" w:cs="Calibri"/>
                <w:sz w:val="20"/>
                <w:szCs w:val="20"/>
              </w:rPr>
              <w:t>assigned</w:t>
            </w:r>
            <w:proofErr w:type="gramEnd"/>
            <w:r>
              <w:rPr>
                <w:rFonts w:ascii="Calibri" w:hAnsi="Calibri" w:cs="Calibri"/>
                <w:sz w:val="20"/>
                <w:szCs w:val="20"/>
              </w:rPr>
              <w:t xml:space="preserve"> to main entrance and ambulance deck.</w:t>
            </w:r>
          </w:p>
          <w:p w14:paraId="26E240F0" w14:textId="6F116AD6"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Triage tags used – add E</w:t>
            </w:r>
            <w:r w:rsidR="00CD770D">
              <w:rPr>
                <w:rFonts w:ascii="Calibri" w:hAnsi="Calibri" w:cs="Calibri"/>
                <w:sz w:val="20"/>
                <w:szCs w:val="20"/>
              </w:rPr>
              <w:t xml:space="preserve">MR </w:t>
            </w:r>
            <w:r>
              <w:rPr>
                <w:rFonts w:ascii="Calibri" w:hAnsi="Calibri" w:cs="Calibri"/>
                <w:sz w:val="20"/>
                <w:szCs w:val="20"/>
              </w:rPr>
              <w:t xml:space="preserve">sticker to tag </w:t>
            </w:r>
            <w:r w:rsidR="00CD770D">
              <w:rPr>
                <w:rFonts w:ascii="Calibri" w:hAnsi="Calibri" w:cs="Calibri"/>
                <w:sz w:val="20"/>
                <w:szCs w:val="20"/>
              </w:rPr>
              <w:t>when registered</w:t>
            </w:r>
            <w:r w:rsidR="00326F27">
              <w:rPr>
                <w:rFonts w:ascii="Calibri" w:hAnsi="Calibri" w:cs="Calibri"/>
                <w:sz w:val="20"/>
                <w:szCs w:val="20"/>
              </w:rPr>
              <w:t>.</w:t>
            </w:r>
          </w:p>
          <w:p w14:paraId="118542B0" w14:textId="50E1FAB2" w:rsidR="00D311C5" w:rsidRPr="00A75C01"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Usual unidentified registration process.</w:t>
            </w:r>
          </w:p>
        </w:tc>
        <w:tc>
          <w:tcPr>
            <w:tcW w:w="4675" w:type="dxa"/>
            <w:shd w:val="clear" w:color="auto" w:fill="FFD9D9"/>
          </w:tcPr>
          <w:p w14:paraId="7B358F00" w14:textId="77777777"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Lobby triage/treatment using tags/disaster paper charts for minor injury.</w:t>
            </w:r>
          </w:p>
          <w:p w14:paraId="25F17364" w14:textId="50BBE9C3" w:rsidR="00D311C5" w:rsidRPr="00A75C01"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 xml:space="preserve">Prioritize OR cases with surgery team, </w:t>
            </w:r>
            <w:r w:rsidR="007D08E1">
              <w:rPr>
                <w:rFonts w:ascii="Calibri" w:hAnsi="Calibri" w:cs="Calibri"/>
                <w:sz w:val="20"/>
                <w:szCs w:val="20"/>
              </w:rPr>
              <w:t xml:space="preserve">provide </w:t>
            </w:r>
            <w:r>
              <w:rPr>
                <w:rFonts w:ascii="Calibri" w:hAnsi="Calibri" w:cs="Calibri"/>
                <w:sz w:val="20"/>
                <w:szCs w:val="20"/>
              </w:rPr>
              <w:t>temporizing procedures in ED as required.</w:t>
            </w:r>
          </w:p>
        </w:tc>
      </w:tr>
      <w:tr w:rsidR="00D311C5" w:rsidRPr="00D80EAA" w14:paraId="415BF088" w14:textId="77777777" w:rsidTr="00CD770D">
        <w:trPr>
          <w:trHeight w:val="791"/>
        </w:trPr>
        <w:tc>
          <w:tcPr>
            <w:tcW w:w="0" w:type="auto"/>
            <w:shd w:val="clear" w:color="auto" w:fill="auto"/>
            <w:vAlign w:val="center"/>
          </w:tcPr>
          <w:p w14:paraId="6A8344EF" w14:textId="77777777" w:rsidR="00D311C5" w:rsidRPr="00A75C01" w:rsidRDefault="00D311C5" w:rsidP="00966BA2">
            <w:pPr>
              <w:rPr>
                <w:rFonts w:ascii="Calibri" w:hAnsi="Calibri" w:cs="Calibri"/>
                <w:b/>
                <w:sz w:val="20"/>
                <w:szCs w:val="20"/>
              </w:rPr>
            </w:pPr>
            <w:r w:rsidRPr="00A75C01">
              <w:rPr>
                <w:rFonts w:ascii="Calibri" w:hAnsi="Calibri" w:cs="Calibri"/>
                <w:b/>
                <w:sz w:val="20"/>
                <w:szCs w:val="20"/>
              </w:rPr>
              <w:t>Patient Care</w:t>
            </w:r>
          </w:p>
        </w:tc>
        <w:tc>
          <w:tcPr>
            <w:tcW w:w="3306" w:type="dxa"/>
            <w:shd w:val="clear" w:color="auto" w:fill="E2EFD9"/>
          </w:tcPr>
          <w:p w14:paraId="48F88686" w14:textId="4A57E650" w:rsidR="00D311C5" w:rsidRPr="00A75C01"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Usual resources.</w:t>
            </w:r>
          </w:p>
        </w:tc>
        <w:tc>
          <w:tcPr>
            <w:tcW w:w="5309" w:type="dxa"/>
            <w:shd w:val="clear" w:color="auto" w:fill="FFF2CC"/>
          </w:tcPr>
          <w:p w14:paraId="536C73C8" w14:textId="2C282A8B"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Triage/treatment area for “walking wounded</w:t>
            </w:r>
            <w:r w:rsidR="00077999">
              <w:rPr>
                <w:rFonts w:ascii="Calibri" w:hAnsi="Calibri" w:cs="Calibri"/>
                <w:sz w:val="20"/>
                <w:szCs w:val="20"/>
              </w:rPr>
              <w:t>.</w:t>
            </w:r>
            <w:r>
              <w:rPr>
                <w:rFonts w:ascii="Calibri" w:hAnsi="Calibri" w:cs="Calibri"/>
                <w:sz w:val="20"/>
                <w:szCs w:val="20"/>
              </w:rPr>
              <w:t>”</w:t>
            </w:r>
          </w:p>
          <w:p w14:paraId="02A2B227"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Resuscitation area overflow to ortho bays, use “disaster kits” for initial critical care off cart as needed.</w:t>
            </w:r>
          </w:p>
          <w:p w14:paraId="4D86B764" w14:textId="79080766" w:rsidR="00F53563" w:rsidRPr="00CD770D" w:rsidRDefault="00CD770D" w:rsidP="00D311C5">
            <w:pPr>
              <w:numPr>
                <w:ilvl w:val="0"/>
                <w:numId w:val="8"/>
              </w:numPr>
              <w:ind w:left="253" w:hanging="253"/>
              <w:rPr>
                <w:rFonts w:ascii="Calibri" w:hAnsi="Calibri" w:cs="Calibri"/>
                <w:color w:val="000000" w:themeColor="text1"/>
                <w:sz w:val="20"/>
                <w:szCs w:val="20"/>
              </w:rPr>
            </w:pPr>
            <w:r w:rsidRPr="00CD770D">
              <w:rPr>
                <w:rFonts w:ascii="Calibri" w:hAnsi="Calibri" w:cs="Calibri"/>
                <w:color w:val="000000" w:themeColor="text1"/>
                <w:sz w:val="20"/>
                <w:szCs w:val="20"/>
              </w:rPr>
              <w:t>Secondary t</w:t>
            </w:r>
            <w:r w:rsidR="00F53563" w:rsidRPr="00CD770D">
              <w:rPr>
                <w:rFonts w:ascii="Calibri" w:hAnsi="Calibri" w:cs="Calibri"/>
                <w:color w:val="000000" w:themeColor="text1"/>
                <w:sz w:val="20"/>
                <w:szCs w:val="20"/>
              </w:rPr>
              <w:t>riage</w:t>
            </w:r>
            <w:r w:rsidR="00395A70" w:rsidRPr="00CD770D">
              <w:rPr>
                <w:rFonts w:ascii="Calibri" w:hAnsi="Calibri" w:cs="Calibri"/>
                <w:color w:val="000000" w:themeColor="text1"/>
                <w:sz w:val="20"/>
                <w:szCs w:val="20"/>
              </w:rPr>
              <w:t xml:space="preserve"> officer</w:t>
            </w:r>
            <w:r w:rsidRPr="00CD770D">
              <w:rPr>
                <w:rFonts w:ascii="Calibri" w:hAnsi="Calibri" w:cs="Calibri"/>
                <w:color w:val="000000" w:themeColor="text1"/>
                <w:sz w:val="20"/>
                <w:szCs w:val="20"/>
              </w:rPr>
              <w:t xml:space="preserve"> (trauma surgery or designee)</w:t>
            </w:r>
            <w:r w:rsidR="00395A70" w:rsidRPr="00CD770D">
              <w:rPr>
                <w:rFonts w:ascii="Calibri" w:hAnsi="Calibri" w:cs="Calibri"/>
                <w:color w:val="000000" w:themeColor="text1"/>
                <w:sz w:val="20"/>
                <w:szCs w:val="20"/>
              </w:rPr>
              <w:t xml:space="preserve"> prioritizes CT</w:t>
            </w:r>
            <w:r w:rsidRPr="00CD770D">
              <w:rPr>
                <w:rFonts w:ascii="Calibri" w:hAnsi="Calibri" w:cs="Calibri"/>
                <w:color w:val="000000" w:themeColor="text1"/>
                <w:sz w:val="20"/>
                <w:szCs w:val="20"/>
              </w:rPr>
              <w:t xml:space="preserve"> and OR</w:t>
            </w:r>
            <w:r w:rsidR="00F61C7F">
              <w:rPr>
                <w:rFonts w:ascii="Calibri" w:hAnsi="Calibri" w:cs="Calibri"/>
                <w:color w:val="000000" w:themeColor="text1"/>
                <w:sz w:val="20"/>
                <w:szCs w:val="20"/>
              </w:rPr>
              <w:t>.</w:t>
            </w:r>
            <w:r w:rsidRPr="00CD770D">
              <w:rPr>
                <w:rFonts w:ascii="Calibri" w:hAnsi="Calibri" w:cs="Calibri"/>
                <w:color w:val="000000" w:themeColor="text1"/>
                <w:sz w:val="20"/>
                <w:szCs w:val="20"/>
              </w:rPr>
              <w:t xml:space="preserve"> </w:t>
            </w:r>
          </w:p>
          <w:p w14:paraId="36992443"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 xml:space="preserve">Consider pushing walking wounded to clinics during </w:t>
            </w:r>
            <w:proofErr w:type="gramStart"/>
            <w:r>
              <w:rPr>
                <w:rFonts w:ascii="Calibri" w:hAnsi="Calibri" w:cs="Calibri"/>
                <w:sz w:val="20"/>
                <w:szCs w:val="20"/>
              </w:rPr>
              <w:t>open</w:t>
            </w:r>
            <w:proofErr w:type="gramEnd"/>
            <w:r>
              <w:rPr>
                <w:rFonts w:ascii="Calibri" w:hAnsi="Calibri" w:cs="Calibri"/>
                <w:sz w:val="20"/>
                <w:szCs w:val="20"/>
              </w:rPr>
              <w:t xml:space="preserve"> hours as appropriate.</w:t>
            </w:r>
          </w:p>
          <w:p w14:paraId="1BE47030" w14:textId="564CE7EA" w:rsidR="00120F27" w:rsidRPr="00CD770D" w:rsidRDefault="00D311C5" w:rsidP="00CD770D">
            <w:pPr>
              <w:numPr>
                <w:ilvl w:val="0"/>
                <w:numId w:val="8"/>
              </w:numPr>
              <w:ind w:left="253" w:hanging="253"/>
              <w:rPr>
                <w:rFonts w:ascii="Calibri" w:hAnsi="Calibri" w:cs="Calibri"/>
                <w:sz w:val="20"/>
                <w:szCs w:val="20"/>
              </w:rPr>
            </w:pPr>
            <w:r>
              <w:rPr>
                <w:rFonts w:ascii="Calibri" w:hAnsi="Calibri" w:cs="Calibri"/>
                <w:sz w:val="20"/>
                <w:szCs w:val="20"/>
              </w:rPr>
              <w:t>Pre-induction for immediate OR cases, PACU holding for other criticals, same-day surgery for additional boarding (may need staff off-hours)</w:t>
            </w:r>
            <w:r w:rsidR="00181636">
              <w:rPr>
                <w:rFonts w:ascii="Calibri" w:hAnsi="Calibri" w:cs="Calibri"/>
                <w:sz w:val="20"/>
                <w:szCs w:val="20"/>
              </w:rPr>
              <w:t>.</w:t>
            </w:r>
          </w:p>
        </w:tc>
        <w:tc>
          <w:tcPr>
            <w:tcW w:w="4675" w:type="dxa"/>
            <w:shd w:val="clear" w:color="auto" w:fill="FFD9D9"/>
          </w:tcPr>
          <w:p w14:paraId="3AD229A7" w14:textId="77777777" w:rsidR="00D311C5"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Clinics open for walking wounded (including off-hours ortho/medicine activation).</w:t>
            </w:r>
            <w:r w:rsidRPr="00D25D68">
              <w:rPr>
                <w:rFonts w:ascii="Calibri" w:hAnsi="Calibri" w:cs="Calibri"/>
                <w:sz w:val="20"/>
                <w:szCs w:val="20"/>
              </w:rPr>
              <w:t xml:space="preserve"> </w:t>
            </w:r>
          </w:p>
          <w:p w14:paraId="2B94C68F" w14:textId="77777777"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Alternate care area supply carts from central supply deployed to same day surgery.</w:t>
            </w:r>
          </w:p>
          <w:p w14:paraId="05921C17" w14:textId="77777777" w:rsidR="00D311C5" w:rsidRPr="00D25D68" w:rsidRDefault="00D311C5" w:rsidP="00D311C5">
            <w:pPr>
              <w:numPr>
                <w:ilvl w:val="0"/>
                <w:numId w:val="8"/>
              </w:numPr>
              <w:ind w:left="253" w:hanging="253"/>
              <w:rPr>
                <w:rFonts w:ascii="Calibri" w:hAnsi="Calibri" w:cs="Calibri"/>
                <w:sz w:val="20"/>
                <w:szCs w:val="20"/>
              </w:rPr>
            </w:pPr>
            <w:r>
              <w:rPr>
                <w:rFonts w:ascii="Calibri" w:hAnsi="Calibri" w:cs="Calibri"/>
                <w:sz w:val="20"/>
                <w:szCs w:val="20"/>
              </w:rPr>
              <w:t>Paper charting for all minor injury patients, as required for critical care patients – leave on bed with patient.</w:t>
            </w:r>
          </w:p>
          <w:p w14:paraId="25A8373D" w14:textId="5F69E548" w:rsidR="00120F27" w:rsidRPr="00CD770D" w:rsidRDefault="00D311C5" w:rsidP="00CD770D">
            <w:pPr>
              <w:numPr>
                <w:ilvl w:val="0"/>
                <w:numId w:val="8"/>
              </w:numPr>
              <w:ind w:left="253" w:hanging="253"/>
              <w:rPr>
                <w:rFonts w:ascii="Calibri" w:hAnsi="Calibri" w:cs="Calibri"/>
                <w:sz w:val="20"/>
                <w:szCs w:val="20"/>
              </w:rPr>
            </w:pPr>
            <w:r>
              <w:rPr>
                <w:rFonts w:ascii="Calibri" w:hAnsi="Calibri" w:cs="Calibri"/>
                <w:sz w:val="20"/>
                <w:szCs w:val="20"/>
              </w:rPr>
              <w:t>Activate Metro Hospital Compact via duty officer for assistance with load-balancing/staff/transportation.</w:t>
            </w:r>
          </w:p>
        </w:tc>
      </w:tr>
    </w:tbl>
    <w:p w14:paraId="6A9F6A54" w14:textId="77777777" w:rsidR="00A06876" w:rsidRDefault="00A06876" w:rsidP="00D311C5">
      <w:pPr>
        <w:pStyle w:val="Heading1"/>
      </w:pPr>
      <w:bookmarkStart w:id="17" w:name="_ED_Capacity_Expansion:_12"/>
      <w:bookmarkEnd w:id="17"/>
    </w:p>
    <w:p w14:paraId="097803BD" w14:textId="40E04FD2" w:rsidR="00C77193" w:rsidRPr="00CD770D" w:rsidRDefault="00530F4D" w:rsidP="0007727A">
      <w:pPr>
        <w:pStyle w:val="Heading1"/>
        <w:rPr>
          <w:b w:val="0"/>
          <w:bCs/>
        </w:rPr>
      </w:pPr>
      <w:hyperlink w:anchor="_ED_Capacity_Expansion:" w:history="1">
        <w:r w:rsidR="00A06876" w:rsidRPr="00A06876">
          <w:rPr>
            <w:rStyle w:val="Hyperlink"/>
            <w:b w:val="0"/>
            <w:bCs/>
          </w:rPr>
          <w:t xml:space="preserve">Go back to </w:t>
        </w:r>
        <w:r w:rsidR="00A06876">
          <w:rPr>
            <w:rStyle w:val="Hyperlink"/>
            <w:b w:val="0"/>
            <w:bCs/>
          </w:rPr>
          <w:t>ED Capacity Expansion: MCI T</w:t>
        </w:r>
        <w:r w:rsidR="00A06876" w:rsidRPr="00A06876">
          <w:rPr>
            <w:rStyle w:val="Hyperlink"/>
            <w:b w:val="0"/>
            <w:bCs/>
          </w:rPr>
          <w:t>emplate</w:t>
        </w:r>
      </w:hyperlink>
      <w:r w:rsidR="0023659B" w:rsidRPr="00A06876">
        <w:rPr>
          <w:b w:val="0"/>
          <w:bCs/>
        </w:rPr>
        <w:br w:type="page"/>
      </w:r>
      <w:bookmarkStart w:id="18" w:name="_ED_Capacity_Expansion:_13"/>
      <w:bookmarkStart w:id="19" w:name="_ED_Capacity_Expansion:_15"/>
      <w:bookmarkEnd w:id="18"/>
      <w:bookmarkEnd w:id="19"/>
      <w:r w:rsidR="00CD770D" w:rsidRPr="00181636">
        <w:rPr>
          <w:color w:val="C00000"/>
          <w:sz w:val="24"/>
          <w:szCs w:val="24"/>
        </w:rPr>
        <w:lastRenderedPageBreak/>
        <w:t>EXAMPLE</w:t>
      </w:r>
      <w:r w:rsidR="00CD770D" w:rsidRPr="00CD770D">
        <w:rPr>
          <w:color w:val="FF0000"/>
          <w:sz w:val="24"/>
          <w:szCs w:val="24"/>
        </w:rPr>
        <w:t xml:space="preserve"> </w:t>
      </w:r>
      <w:r w:rsidR="00CD770D">
        <w:rPr>
          <w:sz w:val="24"/>
          <w:szCs w:val="24"/>
        </w:rPr>
        <w:t xml:space="preserve">- </w:t>
      </w:r>
      <w:r w:rsidR="00C77193" w:rsidRPr="00C77193">
        <w:rPr>
          <w:sz w:val="24"/>
          <w:szCs w:val="24"/>
        </w:rPr>
        <w:t xml:space="preserve">ED Capacity Expansion: </w:t>
      </w:r>
      <w:r w:rsidR="00C77193">
        <w:rPr>
          <w:sz w:val="24"/>
          <w:szCs w:val="24"/>
        </w:rPr>
        <w:t>HAZMAT</w:t>
      </w:r>
      <w:r w:rsidR="00C77193" w:rsidRPr="00C77193">
        <w:rPr>
          <w:sz w:val="24"/>
          <w:szCs w:val="24"/>
        </w:rPr>
        <w:t xml:space="preserve"> </w:t>
      </w:r>
      <w:r w:rsidR="00AE75C8">
        <w:rPr>
          <w:rFonts w:asciiTheme="minorHAnsi" w:hAnsiTheme="minorHAnsi" w:cstheme="minorHAnsi"/>
          <w:b w:val="0"/>
          <w:bCs/>
        </w:rPr>
        <w:t>(Note: This is an example of a template completed by a Level 1 trauma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5534"/>
        <w:gridCol w:w="3960"/>
        <w:gridCol w:w="3235"/>
      </w:tblGrid>
      <w:tr w:rsidR="00980DD3" w:rsidRPr="00D80EAA" w14:paraId="00DD0763" w14:textId="77777777" w:rsidTr="00CD770D">
        <w:tc>
          <w:tcPr>
            <w:tcW w:w="1661" w:type="dxa"/>
            <w:tcBorders>
              <w:bottom w:val="single" w:sz="4" w:space="0" w:color="auto"/>
            </w:tcBorders>
            <w:shd w:val="clear" w:color="auto" w:fill="auto"/>
          </w:tcPr>
          <w:p w14:paraId="0955FFAB" w14:textId="77777777" w:rsidR="00C77193" w:rsidRPr="00D80EAA" w:rsidRDefault="00C77193" w:rsidP="00966BA2">
            <w:pPr>
              <w:jc w:val="center"/>
              <w:rPr>
                <w:rFonts w:ascii="Calibri" w:hAnsi="Calibri" w:cs="Calibri"/>
                <w:sz w:val="20"/>
                <w:szCs w:val="20"/>
              </w:rPr>
            </w:pPr>
          </w:p>
        </w:tc>
        <w:tc>
          <w:tcPr>
            <w:tcW w:w="5534" w:type="dxa"/>
            <w:tcBorders>
              <w:bottom w:val="single" w:sz="4" w:space="0" w:color="auto"/>
            </w:tcBorders>
            <w:shd w:val="clear" w:color="auto" w:fill="A8D08D"/>
            <w:vAlign w:val="center"/>
          </w:tcPr>
          <w:p w14:paraId="433DFFBD" w14:textId="1878971A" w:rsidR="00C77193" w:rsidRDefault="00CD770D" w:rsidP="00966BA2">
            <w:pPr>
              <w:jc w:val="center"/>
              <w:rPr>
                <w:rFonts w:ascii="Calibri" w:hAnsi="Calibri" w:cs="Calibri"/>
                <w:b/>
                <w:sz w:val="20"/>
                <w:szCs w:val="20"/>
              </w:rPr>
            </w:pPr>
            <w:r>
              <w:rPr>
                <w:rFonts w:ascii="Calibri" w:hAnsi="Calibri" w:cs="Calibri"/>
                <w:b/>
                <w:sz w:val="20"/>
                <w:szCs w:val="20"/>
              </w:rPr>
              <w:t>HAZMAT - small</w:t>
            </w:r>
          </w:p>
          <w:p w14:paraId="3C88CD7A" w14:textId="0C59284E" w:rsidR="00C77193" w:rsidRDefault="00C77193" w:rsidP="00966BA2">
            <w:pPr>
              <w:jc w:val="center"/>
              <w:rPr>
                <w:rFonts w:ascii="Calibri" w:hAnsi="Calibri" w:cs="Calibri"/>
                <w:color w:val="000000"/>
                <w:sz w:val="20"/>
                <w:szCs w:val="20"/>
              </w:rPr>
            </w:pPr>
            <w:r w:rsidRPr="00C77193">
              <w:rPr>
                <w:rFonts w:ascii="Calibri" w:hAnsi="Calibri" w:cs="Calibri"/>
                <w:b/>
                <w:bCs/>
                <w:color w:val="000000"/>
                <w:sz w:val="20"/>
                <w:szCs w:val="20"/>
              </w:rPr>
              <w:t>&lt;10</w:t>
            </w:r>
            <w:r w:rsidRPr="00247F79">
              <w:rPr>
                <w:rFonts w:ascii="Calibri" w:hAnsi="Calibri" w:cs="Calibri"/>
                <w:color w:val="000000"/>
                <w:sz w:val="20"/>
                <w:szCs w:val="20"/>
              </w:rPr>
              <w:t xml:space="preserve"> patients</w:t>
            </w:r>
          </w:p>
          <w:p w14:paraId="673F96A9" w14:textId="77777777" w:rsidR="00C77193" w:rsidRPr="0078790F" w:rsidRDefault="00C77193" w:rsidP="00966BA2">
            <w:pPr>
              <w:jc w:val="center"/>
              <w:rPr>
                <w:rFonts w:ascii="Calibri" w:hAnsi="Calibri" w:cs="Calibri"/>
                <w:bCs/>
                <w:sz w:val="20"/>
                <w:szCs w:val="20"/>
              </w:rPr>
            </w:pPr>
            <w:r>
              <w:rPr>
                <w:rFonts w:ascii="Calibri" w:hAnsi="Calibri" w:cs="Calibri"/>
                <w:bCs/>
                <w:sz w:val="20"/>
                <w:szCs w:val="20"/>
              </w:rPr>
              <w:t xml:space="preserve">Incident </w:t>
            </w:r>
            <w:r w:rsidRPr="0078790F">
              <w:rPr>
                <w:rFonts w:ascii="Calibri" w:hAnsi="Calibri" w:cs="Calibri"/>
                <w:sz w:val="20"/>
                <w:szCs w:val="20"/>
              </w:rPr>
              <w:t>manageable with resources available</w:t>
            </w:r>
          </w:p>
        </w:tc>
        <w:tc>
          <w:tcPr>
            <w:tcW w:w="3960" w:type="dxa"/>
            <w:tcBorders>
              <w:bottom w:val="single" w:sz="4" w:space="0" w:color="auto"/>
            </w:tcBorders>
            <w:shd w:val="clear" w:color="auto" w:fill="FFE599"/>
            <w:vAlign w:val="center"/>
          </w:tcPr>
          <w:p w14:paraId="0D83CD54" w14:textId="75C962DB" w:rsidR="00C77193" w:rsidRDefault="00CD770D" w:rsidP="00966BA2">
            <w:pPr>
              <w:jc w:val="center"/>
              <w:rPr>
                <w:rFonts w:ascii="Calibri" w:hAnsi="Calibri" w:cs="Calibri"/>
                <w:b/>
                <w:sz w:val="20"/>
                <w:szCs w:val="20"/>
              </w:rPr>
            </w:pPr>
            <w:r>
              <w:rPr>
                <w:rFonts w:ascii="Calibri" w:hAnsi="Calibri" w:cs="Calibri"/>
                <w:b/>
                <w:sz w:val="20"/>
                <w:szCs w:val="20"/>
              </w:rPr>
              <w:t>HAZMAT - medium</w:t>
            </w:r>
          </w:p>
          <w:p w14:paraId="3A87F1EF" w14:textId="77777777" w:rsidR="00C77193" w:rsidRDefault="00C77193" w:rsidP="00C77193">
            <w:pPr>
              <w:jc w:val="center"/>
              <w:rPr>
                <w:rFonts w:ascii="Calibri" w:hAnsi="Calibri" w:cs="Calibri"/>
                <w:color w:val="000000"/>
                <w:sz w:val="20"/>
                <w:szCs w:val="20"/>
              </w:rPr>
            </w:pPr>
            <w:r>
              <w:rPr>
                <w:rFonts w:ascii="Calibri" w:hAnsi="Calibri" w:cs="Calibri"/>
                <w:b/>
                <w:bCs/>
                <w:color w:val="000000"/>
                <w:sz w:val="20"/>
                <w:szCs w:val="20"/>
              </w:rPr>
              <w:t>10-50</w:t>
            </w:r>
            <w:r w:rsidRPr="00247F79">
              <w:rPr>
                <w:rFonts w:ascii="Calibri" w:hAnsi="Calibri" w:cs="Calibri"/>
                <w:color w:val="000000"/>
                <w:sz w:val="20"/>
                <w:szCs w:val="20"/>
              </w:rPr>
              <w:t xml:space="preserve"> patients </w:t>
            </w:r>
          </w:p>
          <w:p w14:paraId="148B7F3D" w14:textId="462CF916" w:rsidR="00C77193" w:rsidRPr="00D80EAA" w:rsidRDefault="00CD770D" w:rsidP="00C77193">
            <w:pPr>
              <w:jc w:val="center"/>
              <w:rPr>
                <w:rFonts w:ascii="Calibri" w:hAnsi="Calibri" w:cs="Calibri"/>
                <w:b/>
                <w:sz w:val="20"/>
                <w:szCs w:val="20"/>
              </w:rPr>
            </w:pPr>
            <w:r>
              <w:rPr>
                <w:rFonts w:ascii="Calibri" w:hAnsi="Calibri" w:cs="Calibri"/>
                <w:color w:val="000000"/>
                <w:sz w:val="20"/>
                <w:szCs w:val="20"/>
              </w:rPr>
              <w:t>S</w:t>
            </w:r>
            <w:r w:rsidR="00C77193" w:rsidRPr="0078790F">
              <w:rPr>
                <w:rFonts w:ascii="Calibri" w:hAnsi="Calibri" w:cs="Calibri"/>
                <w:color w:val="000000"/>
                <w:sz w:val="20"/>
                <w:szCs w:val="20"/>
              </w:rPr>
              <w:t>elected resources called in</w:t>
            </w:r>
          </w:p>
        </w:tc>
        <w:tc>
          <w:tcPr>
            <w:tcW w:w="3235" w:type="dxa"/>
            <w:tcBorders>
              <w:bottom w:val="single" w:sz="4" w:space="0" w:color="auto"/>
            </w:tcBorders>
            <w:shd w:val="clear" w:color="auto" w:fill="C00000"/>
            <w:vAlign w:val="center"/>
          </w:tcPr>
          <w:p w14:paraId="469D0008" w14:textId="6A3CC88E" w:rsidR="00C77193" w:rsidRPr="00A75C01" w:rsidRDefault="00CD770D" w:rsidP="00966BA2">
            <w:pPr>
              <w:jc w:val="center"/>
              <w:rPr>
                <w:rFonts w:ascii="Calibri" w:hAnsi="Calibri" w:cs="Calibri"/>
                <w:b/>
                <w:sz w:val="20"/>
                <w:szCs w:val="20"/>
              </w:rPr>
            </w:pPr>
            <w:r>
              <w:rPr>
                <w:rFonts w:ascii="Calibri" w:hAnsi="Calibri" w:cs="Calibri"/>
                <w:b/>
                <w:sz w:val="20"/>
                <w:szCs w:val="20"/>
              </w:rPr>
              <w:t>HAZMAT - major</w:t>
            </w:r>
          </w:p>
          <w:p w14:paraId="10170794" w14:textId="2A69F3E4" w:rsidR="00C77193" w:rsidRDefault="00C77193" w:rsidP="00966BA2">
            <w:pPr>
              <w:jc w:val="center"/>
              <w:rPr>
                <w:rFonts w:ascii="Calibri" w:hAnsi="Calibri" w:cs="Calibri"/>
                <w:color w:val="FFFFFF"/>
                <w:sz w:val="20"/>
                <w:szCs w:val="20"/>
              </w:rPr>
            </w:pPr>
            <w:r w:rsidRPr="00575883">
              <w:rPr>
                <w:rFonts w:ascii="Calibri" w:hAnsi="Calibri" w:cs="Calibri"/>
                <w:b/>
                <w:bCs/>
                <w:color w:val="FFFFFF"/>
                <w:sz w:val="20"/>
                <w:szCs w:val="20"/>
              </w:rPr>
              <w:t>&gt;</w:t>
            </w:r>
            <w:r>
              <w:rPr>
                <w:rFonts w:ascii="Calibri" w:hAnsi="Calibri" w:cs="Calibri"/>
                <w:b/>
                <w:bCs/>
                <w:color w:val="FFFFFF"/>
                <w:sz w:val="20"/>
                <w:szCs w:val="20"/>
              </w:rPr>
              <w:t>50</w:t>
            </w:r>
            <w:r w:rsidR="00620A35">
              <w:rPr>
                <w:rFonts w:ascii="Calibri" w:hAnsi="Calibri" w:cs="Calibri"/>
                <w:b/>
                <w:bCs/>
                <w:color w:val="FFFFFF"/>
                <w:sz w:val="20"/>
                <w:szCs w:val="20"/>
              </w:rPr>
              <w:t xml:space="preserve"> </w:t>
            </w:r>
            <w:r w:rsidR="00620A35" w:rsidRPr="00620A35">
              <w:rPr>
                <w:rFonts w:ascii="Calibri" w:hAnsi="Calibri" w:cs="Calibri"/>
                <w:color w:val="FFFFFF"/>
                <w:sz w:val="20"/>
                <w:szCs w:val="20"/>
              </w:rPr>
              <w:t>patients</w:t>
            </w:r>
          </w:p>
          <w:p w14:paraId="5E8A75FB" w14:textId="23ECB3CA" w:rsidR="00C77193" w:rsidRPr="00C77193" w:rsidRDefault="00CD770D" w:rsidP="00966BA2">
            <w:pPr>
              <w:jc w:val="center"/>
              <w:rPr>
                <w:rFonts w:ascii="Calibri" w:hAnsi="Calibri" w:cs="Calibri"/>
                <w:bCs/>
                <w:sz w:val="20"/>
                <w:szCs w:val="20"/>
              </w:rPr>
            </w:pPr>
            <w:r>
              <w:rPr>
                <w:rFonts w:ascii="Calibri" w:hAnsi="Calibri" w:cs="Calibri"/>
                <w:bCs/>
                <w:sz w:val="20"/>
                <w:szCs w:val="20"/>
              </w:rPr>
              <w:t>M</w:t>
            </w:r>
            <w:r w:rsidR="00C77193" w:rsidRPr="00C77193">
              <w:rPr>
                <w:rFonts w:ascii="Calibri" w:hAnsi="Calibri" w:cs="Calibri"/>
                <w:bCs/>
                <w:sz w:val="20"/>
                <w:szCs w:val="20"/>
              </w:rPr>
              <w:t>ajor facility and community-level response</w:t>
            </w:r>
            <w:r>
              <w:rPr>
                <w:rFonts w:ascii="Calibri" w:hAnsi="Calibri" w:cs="Calibri"/>
                <w:bCs/>
                <w:sz w:val="20"/>
                <w:szCs w:val="20"/>
              </w:rPr>
              <w:t xml:space="preserve"> required</w:t>
            </w:r>
          </w:p>
        </w:tc>
      </w:tr>
      <w:tr w:rsidR="00980DD3" w:rsidRPr="00D80EAA" w14:paraId="274890AB" w14:textId="77777777" w:rsidTr="00CD770D">
        <w:tc>
          <w:tcPr>
            <w:tcW w:w="1661" w:type="dxa"/>
            <w:tcBorders>
              <w:bottom w:val="single" w:sz="4" w:space="0" w:color="auto"/>
            </w:tcBorders>
            <w:shd w:val="clear" w:color="auto" w:fill="auto"/>
            <w:vAlign w:val="center"/>
          </w:tcPr>
          <w:p w14:paraId="3A711557" w14:textId="77777777" w:rsidR="00C77193" w:rsidRPr="00CE2ACA" w:rsidRDefault="00C77193" w:rsidP="00C77193">
            <w:pPr>
              <w:rPr>
                <w:rFonts w:ascii="Calibri" w:hAnsi="Calibri" w:cs="Calibri"/>
                <w:b/>
                <w:bCs/>
                <w:sz w:val="20"/>
                <w:szCs w:val="20"/>
              </w:rPr>
            </w:pPr>
            <w:r>
              <w:rPr>
                <w:rFonts w:ascii="Calibri" w:hAnsi="Calibri" w:cs="Calibri"/>
                <w:b/>
                <w:bCs/>
                <w:sz w:val="20"/>
                <w:szCs w:val="20"/>
              </w:rPr>
              <w:t>Notifications</w:t>
            </w:r>
          </w:p>
        </w:tc>
        <w:tc>
          <w:tcPr>
            <w:tcW w:w="5534" w:type="dxa"/>
            <w:tcBorders>
              <w:bottom w:val="single" w:sz="4" w:space="0" w:color="auto"/>
            </w:tcBorders>
            <w:shd w:val="clear" w:color="auto" w:fill="E2EFD9"/>
          </w:tcPr>
          <w:p w14:paraId="289C4264" w14:textId="1B25ADEA"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Overhead page in ED “DECON plan activated</w:t>
            </w:r>
            <w:r w:rsidR="00077999">
              <w:rPr>
                <w:rFonts w:ascii="Calibri" w:hAnsi="Calibri" w:cs="Calibri"/>
                <w:sz w:val="20"/>
                <w:szCs w:val="20"/>
              </w:rPr>
              <w:t>.</w:t>
            </w:r>
            <w:r>
              <w:rPr>
                <w:rFonts w:ascii="Calibri" w:hAnsi="Calibri" w:cs="Calibri"/>
                <w:sz w:val="20"/>
                <w:szCs w:val="20"/>
              </w:rPr>
              <w:t>”</w:t>
            </w:r>
          </w:p>
          <w:p w14:paraId="0DABBB91" w14:textId="6C4045A3"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 xml:space="preserve">Notify Security to implement access controls and monitor entrances. </w:t>
            </w:r>
          </w:p>
          <w:p w14:paraId="78BC798B" w14:textId="7EBA059F" w:rsidR="00CD770D" w:rsidRDefault="00CD770D" w:rsidP="00C77193">
            <w:pPr>
              <w:numPr>
                <w:ilvl w:val="0"/>
                <w:numId w:val="8"/>
              </w:numPr>
              <w:ind w:left="253" w:hanging="253"/>
              <w:rPr>
                <w:rFonts w:ascii="Calibri" w:hAnsi="Calibri" w:cs="Calibri"/>
                <w:sz w:val="20"/>
                <w:szCs w:val="20"/>
              </w:rPr>
            </w:pPr>
            <w:r>
              <w:rPr>
                <w:rFonts w:ascii="Calibri" w:hAnsi="Calibri" w:cs="Calibri"/>
                <w:sz w:val="20"/>
                <w:szCs w:val="20"/>
              </w:rPr>
              <w:t>Call Fire Dispatch at xxx-xxx-xxxx for further information on incident</w:t>
            </w:r>
            <w:r w:rsidR="00544252">
              <w:rPr>
                <w:rFonts w:ascii="Calibri" w:hAnsi="Calibri" w:cs="Calibri"/>
                <w:sz w:val="20"/>
                <w:szCs w:val="20"/>
              </w:rPr>
              <w:t>.</w:t>
            </w:r>
          </w:p>
          <w:p w14:paraId="555108BF" w14:textId="4176A676" w:rsidR="00C77193" w:rsidRPr="00D25D68" w:rsidRDefault="00CD770D" w:rsidP="00C77193">
            <w:pPr>
              <w:numPr>
                <w:ilvl w:val="0"/>
                <w:numId w:val="8"/>
              </w:numPr>
              <w:ind w:left="253" w:hanging="253"/>
              <w:rPr>
                <w:rFonts w:ascii="Calibri" w:hAnsi="Calibri" w:cs="Calibri"/>
                <w:sz w:val="20"/>
                <w:szCs w:val="20"/>
              </w:rPr>
            </w:pPr>
            <w:r>
              <w:rPr>
                <w:rFonts w:ascii="Calibri" w:hAnsi="Calibri" w:cs="Calibri"/>
                <w:sz w:val="20"/>
                <w:szCs w:val="20"/>
              </w:rPr>
              <w:t xml:space="preserve">Contact </w:t>
            </w:r>
            <w:r w:rsidR="00C77193">
              <w:rPr>
                <w:rFonts w:ascii="Calibri" w:hAnsi="Calibri" w:cs="Calibri"/>
                <w:sz w:val="20"/>
                <w:szCs w:val="20"/>
              </w:rPr>
              <w:t>Poison Control</w:t>
            </w:r>
            <w:r>
              <w:rPr>
                <w:rFonts w:ascii="Calibri" w:hAnsi="Calibri" w:cs="Calibri"/>
                <w:sz w:val="20"/>
                <w:szCs w:val="20"/>
              </w:rPr>
              <w:t xml:space="preserve"> with exposure/chemical info</w:t>
            </w:r>
            <w:r w:rsidR="00544252">
              <w:rPr>
                <w:rFonts w:ascii="Calibri" w:hAnsi="Calibri" w:cs="Calibri"/>
                <w:sz w:val="20"/>
                <w:szCs w:val="20"/>
              </w:rPr>
              <w:t>.</w:t>
            </w:r>
          </w:p>
        </w:tc>
        <w:tc>
          <w:tcPr>
            <w:tcW w:w="3960" w:type="dxa"/>
            <w:tcBorders>
              <w:bottom w:val="single" w:sz="4" w:space="0" w:color="auto"/>
            </w:tcBorders>
            <w:shd w:val="clear" w:color="auto" w:fill="FFF2CC"/>
          </w:tcPr>
          <w:p w14:paraId="14985DA9" w14:textId="7FDCE6E3" w:rsidR="00C77193" w:rsidRDefault="00CD770D" w:rsidP="00C77193">
            <w:pPr>
              <w:numPr>
                <w:ilvl w:val="0"/>
                <w:numId w:val="8"/>
              </w:numPr>
              <w:ind w:left="253" w:hanging="253"/>
              <w:rPr>
                <w:rFonts w:ascii="Calibri" w:hAnsi="Calibri" w:cs="Calibri"/>
                <w:sz w:val="20"/>
                <w:szCs w:val="20"/>
              </w:rPr>
            </w:pPr>
            <w:r>
              <w:rPr>
                <w:rFonts w:ascii="Calibri" w:hAnsi="Calibri" w:cs="Calibri"/>
                <w:sz w:val="20"/>
                <w:szCs w:val="20"/>
              </w:rPr>
              <w:t>Activate</w:t>
            </w:r>
            <w:r w:rsidR="00C77193">
              <w:rPr>
                <w:rFonts w:ascii="Calibri" w:hAnsi="Calibri" w:cs="Calibri"/>
                <w:sz w:val="20"/>
                <w:szCs w:val="20"/>
              </w:rPr>
              <w:t xml:space="preserve"> “ED Decon Team"</w:t>
            </w:r>
            <w:r>
              <w:rPr>
                <w:rFonts w:ascii="Calibri" w:hAnsi="Calibri" w:cs="Calibri"/>
                <w:sz w:val="20"/>
                <w:szCs w:val="20"/>
              </w:rPr>
              <w:t xml:space="preserve"> group page</w:t>
            </w:r>
            <w:r w:rsidR="00544252">
              <w:rPr>
                <w:rFonts w:ascii="Calibri" w:hAnsi="Calibri" w:cs="Calibri"/>
                <w:sz w:val="20"/>
                <w:szCs w:val="20"/>
              </w:rPr>
              <w:t>.</w:t>
            </w:r>
          </w:p>
          <w:p w14:paraId="35EAE9D6" w14:textId="5892937D" w:rsidR="00CD770D" w:rsidRPr="00CD770D" w:rsidRDefault="00C77193" w:rsidP="00CD770D">
            <w:pPr>
              <w:numPr>
                <w:ilvl w:val="0"/>
                <w:numId w:val="8"/>
              </w:numPr>
              <w:ind w:left="253" w:hanging="253"/>
              <w:rPr>
                <w:rFonts w:ascii="Calibri" w:hAnsi="Calibri" w:cs="Calibri"/>
                <w:sz w:val="20"/>
                <w:szCs w:val="20"/>
              </w:rPr>
            </w:pPr>
            <w:r>
              <w:rPr>
                <w:rFonts w:ascii="Calibri" w:hAnsi="Calibri" w:cs="Calibri"/>
                <w:sz w:val="20"/>
                <w:szCs w:val="20"/>
              </w:rPr>
              <w:t>Activate Hospital EM group</w:t>
            </w:r>
            <w:r w:rsidR="00CD770D">
              <w:rPr>
                <w:rFonts w:ascii="Calibri" w:hAnsi="Calibri" w:cs="Calibri"/>
                <w:sz w:val="20"/>
                <w:szCs w:val="20"/>
              </w:rPr>
              <w:t xml:space="preserve"> page</w:t>
            </w:r>
            <w:r w:rsidR="00544252">
              <w:rPr>
                <w:rFonts w:ascii="Calibri" w:hAnsi="Calibri" w:cs="Calibri"/>
                <w:sz w:val="20"/>
                <w:szCs w:val="20"/>
              </w:rPr>
              <w:t>.</w:t>
            </w:r>
          </w:p>
          <w:p w14:paraId="6C1ED7A6" w14:textId="2A76D54D"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Notify Hospital Safety Dept.</w:t>
            </w:r>
          </w:p>
        </w:tc>
        <w:tc>
          <w:tcPr>
            <w:tcW w:w="3235" w:type="dxa"/>
            <w:tcBorders>
              <w:bottom w:val="single" w:sz="4" w:space="0" w:color="auto"/>
            </w:tcBorders>
            <w:shd w:val="clear" w:color="auto" w:fill="FFD9D9"/>
          </w:tcPr>
          <w:p w14:paraId="7643EF84" w14:textId="12E07915"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Request FD decon trailer from fire dispatch to supplement personnel/equipment (may need regional mutual aid).</w:t>
            </w:r>
          </w:p>
        </w:tc>
      </w:tr>
      <w:tr w:rsidR="00980DD3" w:rsidRPr="00D80EAA" w14:paraId="65486E9B" w14:textId="77777777" w:rsidTr="00CD770D">
        <w:tc>
          <w:tcPr>
            <w:tcW w:w="1661" w:type="dxa"/>
            <w:tcBorders>
              <w:bottom w:val="single" w:sz="4" w:space="0" w:color="auto"/>
            </w:tcBorders>
            <w:shd w:val="clear" w:color="auto" w:fill="auto"/>
            <w:vAlign w:val="center"/>
          </w:tcPr>
          <w:p w14:paraId="25E2B163" w14:textId="77777777" w:rsidR="00C77193" w:rsidRDefault="00C77193" w:rsidP="00C77193">
            <w:pPr>
              <w:rPr>
                <w:rFonts w:ascii="Calibri" w:hAnsi="Calibri" w:cs="Calibri"/>
                <w:b/>
                <w:sz w:val="20"/>
                <w:szCs w:val="20"/>
              </w:rPr>
            </w:pPr>
            <w:r>
              <w:rPr>
                <w:rFonts w:ascii="Calibri" w:hAnsi="Calibri" w:cs="Calibri"/>
                <w:b/>
                <w:sz w:val="20"/>
                <w:szCs w:val="20"/>
              </w:rPr>
              <w:t>Staffing</w:t>
            </w:r>
          </w:p>
          <w:p w14:paraId="04BBDE76" w14:textId="77777777" w:rsidR="00C77193" w:rsidRPr="009763CF" w:rsidRDefault="00C77193" w:rsidP="00C77193">
            <w:pPr>
              <w:rPr>
                <w:rFonts w:ascii="Calibri" w:hAnsi="Calibri" w:cs="Calibri"/>
                <w:b/>
                <w:sz w:val="20"/>
                <w:szCs w:val="20"/>
              </w:rPr>
            </w:pPr>
          </w:p>
        </w:tc>
        <w:tc>
          <w:tcPr>
            <w:tcW w:w="5534" w:type="dxa"/>
            <w:tcBorders>
              <w:bottom w:val="single" w:sz="4" w:space="0" w:color="auto"/>
            </w:tcBorders>
            <w:shd w:val="clear" w:color="auto" w:fill="E2EFD9"/>
          </w:tcPr>
          <w:p w14:paraId="01E8823F"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Charge RN prepares post-decon area.</w:t>
            </w:r>
          </w:p>
          <w:p w14:paraId="4FD95DC3"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Decon RN on roster assumes ED Decon Leader position.</w:t>
            </w:r>
          </w:p>
          <w:p w14:paraId="365210E3" w14:textId="60EEE87E"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Healthcare assistants appointed as required.</w:t>
            </w:r>
          </w:p>
        </w:tc>
        <w:tc>
          <w:tcPr>
            <w:tcW w:w="3960" w:type="dxa"/>
            <w:tcBorders>
              <w:bottom w:val="single" w:sz="4" w:space="0" w:color="auto"/>
            </w:tcBorders>
            <w:shd w:val="clear" w:color="auto" w:fill="FFF2CC"/>
          </w:tcPr>
          <w:p w14:paraId="699F8077"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ED Decon team page summons additional team members.</w:t>
            </w:r>
          </w:p>
          <w:p w14:paraId="271052D0" w14:textId="64A03FB9"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 xml:space="preserve">Consider </w:t>
            </w:r>
            <w:r w:rsidR="00CD770D">
              <w:rPr>
                <w:rFonts w:ascii="Calibri" w:hAnsi="Calibri" w:cs="Calibri"/>
                <w:sz w:val="20"/>
                <w:szCs w:val="20"/>
              </w:rPr>
              <w:t xml:space="preserve">MCI activation to </w:t>
            </w:r>
            <w:r>
              <w:rPr>
                <w:rFonts w:ascii="Calibri" w:hAnsi="Calibri" w:cs="Calibri"/>
                <w:sz w:val="20"/>
                <w:szCs w:val="20"/>
              </w:rPr>
              <w:t>support care of the seriously ill as needed.</w:t>
            </w:r>
          </w:p>
          <w:p w14:paraId="055E9AE7" w14:textId="24342A8C"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Monitor staff duties and time in suits</w:t>
            </w:r>
            <w:r w:rsidR="00C61659">
              <w:rPr>
                <w:rFonts w:ascii="Calibri" w:hAnsi="Calibri" w:cs="Calibri"/>
                <w:sz w:val="20"/>
                <w:szCs w:val="20"/>
              </w:rPr>
              <w:t xml:space="preserve">; </w:t>
            </w:r>
            <w:r w:rsidR="00CD770D">
              <w:rPr>
                <w:rFonts w:ascii="Calibri" w:hAnsi="Calibri" w:cs="Calibri"/>
                <w:sz w:val="20"/>
                <w:szCs w:val="20"/>
              </w:rPr>
              <w:t>goal is</w:t>
            </w:r>
            <w:r>
              <w:rPr>
                <w:rFonts w:ascii="Calibri" w:hAnsi="Calibri" w:cs="Calibri"/>
                <w:sz w:val="20"/>
                <w:szCs w:val="20"/>
              </w:rPr>
              <w:t xml:space="preserve"> rotate every 20-30 min.</w:t>
            </w:r>
          </w:p>
        </w:tc>
        <w:tc>
          <w:tcPr>
            <w:tcW w:w="3235" w:type="dxa"/>
            <w:tcBorders>
              <w:bottom w:val="single" w:sz="4" w:space="0" w:color="auto"/>
            </w:tcBorders>
            <w:shd w:val="clear" w:color="auto" w:fill="FFD9D9"/>
          </w:tcPr>
          <w:p w14:paraId="1083BD71"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Appoint pre-decon triage officer in appropriate PPE (RN or MD).</w:t>
            </w:r>
          </w:p>
          <w:p w14:paraId="74CFDC6E" w14:textId="290755DE"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Request additional fire dept. mutual aid to support decon operations.</w:t>
            </w:r>
          </w:p>
        </w:tc>
      </w:tr>
      <w:tr w:rsidR="00980DD3" w:rsidRPr="00D80EAA" w14:paraId="1BB8248A" w14:textId="77777777" w:rsidTr="00CD770D">
        <w:trPr>
          <w:trHeight w:val="917"/>
        </w:trPr>
        <w:tc>
          <w:tcPr>
            <w:tcW w:w="1661" w:type="dxa"/>
            <w:shd w:val="clear" w:color="auto" w:fill="auto"/>
            <w:vAlign w:val="center"/>
          </w:tcPr>
          <w:p w14:paraId="26C819E2" w14:textId="77777777" w:rsidR="00C77193" w:rsidRPr="00A75C01" w:rsidRDefault="00C77193" w:rsidP="00C77193">
            <w:pPr>
              <w:rPr>
                <w:rFonts w:ascii="Calibri" w:hAnsi="Calibri" w:cs="Calibri"/>
                <w:b/>
                <w:sz w:val="20"/>
                <w:szCs w:val="20"/>
              </w:rPr>
            </w:pPr>
            <w:r>
              <w:rPr>
                <w:rFonts w:ascii="Calibri" w:hAnsi="Calibri" w:cs="Calibri"/>
                <w:b/>
                <w:sz w:val="20"/>
                <w:szCs w:val="20"/>
              </w:rPr>
              <w:t xml:space="preserve">Holding Area </w:t>
            </w:r>
          </w:p>
        </w:tc>
        <w:tc>
          <w:tcPr>
            <w:tcW w:w="5534" w:type="dxa"/>
            <w:shd w:val="clear" w:color="auto" w:fill="E2EFD9"/>
          </w:tcPr>
          <w:p w14:paraId="6595CA51" w14:textId="50000DE7" w:rsidR="00C77193" w:rsidRPr="00A75C01"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None needed.</w:t>
            </w:r>
          </w:p>
        </w:tc>
        <w:tc>
          <w:tcPr>
            <w:tcW w:w="3960" w:type="dxa"/>
            <w:shd w:val="clear" w:color="auto" w:fill="FFF2CC"/>
          </w:tcPr>
          <w:p w14:paraId="2CFD30F1" w14:textId="51323A36"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Contact Metro Transit</w:t>
            </w:r>
            <w:r w:rsidR="00CD770D">
              <w:rPr>
                <w:rFonts w:ascii="Calibri" w:hAnsi="Calibri" w:cs="Calibri"/>
                <w:sz w:val="20"/>
                <w:szCs w:val="20"/>
              </w:rPr>
              <w:t xml:space="preserve"> at xxx-xxx-xxxx</w:t>
            </w:r>
            <w:r>
              <w:rPr>
                <w:rFonts w:ascii="Calibri" w:hAnsi="Calibri" w:cs="Calibri"/>
                <w:sz w:val="20"/>
                <w:szCs w:val="20"/>
              </w:rPr>
              <w:t xml:space="preserve"> to obtain bus for sheltering pre-decon</w:t>
            </w:r>
            <w:r w:rsidR="00CD770D">
              <w:rPr>
                <w:rFonts w:ascii="Calibri" w:hAnsi="Calibri" w:cs="Calibri"/>
                <w:sz w:val="20"/>
                <w:szCs w:val="20"/>
              </w:rPr>
              <w:t xml:space="preserve"> if needed</w:t>
            </w:r>
            <w:r w:rsidR="005A285A">
              <w:rPr>
                <w:rFonts w:ascii="Calibri" w:hAnsi="Calibri" w:cs="Calibri"/>
                <w:sz w:val="20"/>
                <w:szCs w:val="20"/>
              </w:rPr>
              <w:t>.</w:t>
            </w:r>
          </w:p>
          <w:p w14:paraId="3E7F6FC0" w14:textId="084B6944" w:rsidR="00C77193" w:rsidRPr="00A75C01"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Consider holding in EMS units until capacity for non-ambulatory is ready.</w:t>
            </w:r>
          </w:p>
        </w:tc>
        <w:tc>
          <w:tcPr>
            <w:tcW w:w="3235" w:type="dxa"/>
            <w:shd w:val="clear" w:color="auto" w:fill="FFD9D9"/>
          </w:tcPr>
          <w:p w14:paraId="496B2924"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 xml:space="preserve">Consider </w:t>
            </w:r>
            <w:proofErr w:type="gramStart"/>
            <w:r>
              <w:rPr>
                <w:rFonts w:ascii="Calibri" w:hAnsi="Calibri" w:cs="Calibri"/>
                <w:sz w:val="20"/>
                <w:szCs w:val="20"/>
              </w:rPr>
              <w:t>busing</w:t>
            </w:r>
            <w:proofErr w:type="gramEnd"/>
            <w:r>
              <w:rPr>
                <w:rFonts w:ascii="Calibri" w:hAnsi="Calibri" w:cs="Calibri"/>
                <w:sz w:val="20"/>
                <w:szCs w:val="20"/>
              </w:rPr>
              <w:t xml:space="preserve"> minor exposures to X high school for decon.</w:t>
            </w:r>
          </w:p>
          <w:p w14:paraId="2F163959"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Send adequate dry decon kits with buses.</w:t>
            </w:r>
          </w:p>
          <w:p w14:paraId="1D6A8D36" w14:textId="0F8D9F0F" w:rsidR="00C77193" w:rsidRPr="00A75C01"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Consider alternate holding area (e.g., garage).</w:t>
            </w:r>
            <w:r w:rsidRPr="00EB6EA5">
              <w:rPr>
                <w:rFonts w:ascii="Calibri" w:hAnsi="Calibri" w:cs="Calibri"/>
                <w:sz w:val="20"/>
                <w:szCs w:val="20"/>
              </w:rPr>
              <w:t xml:space="preserve"> </w:t>
            </w:r>
          </w:p>
        </w:tc>
      </w:tr>
      <w:tr w:rsidR="00980DD3" w:rsidRPr="00D80EAA" w14:paraId="5F1D9F7E" w14:textId="77777777" w:rsidTr="00CD770D">
        <w:trPr>
          <w:trHeight w:val="341"/>
        </w:trPr>
        <w:tc>
          <w:tcPr>
            <w:tcW w:w="1661" w:type="dxa"/>
            <w:shd w:val="clear" w:color="auto" w:fill="auto"/>
            <w:vAlign w:val="center"/>
          </w:tcPr>
          <w:p w14:paraId="025E8666" w14:textId="77777777" w:rsidR="00C77193" w:rsidRPr="00A75C01" w:rsidRDefault="00C77193" w:rsidP="00C77193">
            <w:pPr>
              <w:rPr>
                <w:rFonts w:ascii="Calibri" w:hAnsi="Calibri" w:cs="Calibri"/>
                <w:b/>
                <w:sz w:val="20"/>
                <w:szCs w:val="20"/>
              </w:rPr>
            </w:pPr>
            <w:r>
              <w:rPr>
                <w:rFonts w:ascii="Calibri" w:hAnsi="Calibri" w:cs="Calibri"/>
                <w:b/>
                <w:sz w:val="20"/>
                <w:szCs w:val="20"/>
              </w:rPr>
              <w:t>Decontamination Model</w:t>
            </w:r>
          </w:p>
        </w:tc>
        <w:tc>
          <w:tcPr>
            <w:tcW w:w="5534" w:type="dxa"/>
            <w:shd w:val="clear" w:color="auto" w:fill="E2EFD9"/>
          </w:tcPr>
          <w:p w14:paraId="59C58EAF" w14:textId="0EF01884"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 xml:space="preserve">Separate out </w:t>
            </w:r>
            <w:r w:rsidR="00CD770D">
              <w:rPr>
                <w:rFonts w:ascii="Calibri" w:hAnsi="Calibri" w:cs="Calibri"/>
                <w:sz w:val="20"/>
                <w:szCs w:val="20"/>
              </w:rPr>
              <w:t>and prioritize non-ambulatory</w:t>
            </w:r>
            <w:r w:rsidR="005A285A">
              <w:rPr>
                <w:rFonts w:ascii="Calibri" w:hAnsi="Calibri" w:cs="Calibri"/>
                <w:sz w:val="20"/>
                <w:szCs w:val="20"/>
              </w:rPr>
              <w:t>.</w:t>
            </w:r>
          </w:p>
          <w:p w14:paraId="0AFFA6CB"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Assist ambulatory with clothing bagging/tagging.</w:t>
            </w:r>
          </w:p>
          <w:p w14:paraId="0CAE7DB6"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Supervise/perform soap/water wash – lukewarm water.</w:t>
            </w:r>
          </w:p>
          <w:p w14:paraId="1D1958EE"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Non-ambulatory – contain washwater from drainage tray in barrel.</w:t>
            </w:r>
          </w:p>
          <w:p w14:paraId="70756392" w14:textId="77777777"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Showers – contain runoff in tubs under shower stall (curtain stays in tub).</w:t>
            </w:r>
          </w:p>
          <w:p w14:paraId="6279D252"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Use “dry decon kit” tags and bags to maintain accountability of belongings.</w:t>
            </w:r>
          </w:p>
          <w:p w14:paraId="76867E69"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 xml:space="preserve">Plastic baskets for very small </w:t>
            </w:r>
            <w:proofErr w:type="gramStart"/>
            <w:r>
              <w:rPr>
                <w:rFonts w:ascii="Calibri" w:hAnsi="Calibri" w:cs="Calibri"/>
                <w:sz w:val="20"/>
                <w:szCs w:val="20"/>
              </w:rPr>
              <w:t>children,</w:t>
            </w:r>
            <w:proofErr w:type="gramEnd"/>
            <w:r>
              <w:rPr>
                <w:rFonts w:ascii="Calibri" w:hAnsi="Calibri" w:cs="Calibri"/>
                <w:sz w:val="20"/>
                <w:szCs w:val="20"/>
              </w:rPr>
              <w:t xml:space="preserve"> keep parents/children together if possible. Place fall risk in WC, assist to stand when washing back/chair.</w:t>
            </w:r>
          </w:p>
          <w:p w14:paraId="37539555" w14:textId="20AC6E32" w:rsidR="00C77193" w:rsidRPr="00A75C01"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Refer to wall outside decon room for full plan/contingencies.</w:t>
            </w:r>
          </w:p>
        </w:tc>
        <w:tc>
          <w:tcPr>
            <w:tcW w:w="3960" w:type="dxa"/>
            <w:shd w:val="clear" w:color="auto" w:fill="FFF2CC"/>
          </w:tcPr>
          <w:p w14:paraId="779E3163"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Distribute “dry decon” kits to each ambulatory person, use bag/tags.</w:t>
            </w:r>
          </w:p>
          <w:p w14:paraId="0AD99C0D"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Perform wet decon based on patient exposure/substance.</w:t>
            </w:r>
          </w:p>
          <w:p w14:paraId="59446694"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Consider CHEMPACK activation if cholinergic toxidrome (external 911).</w:t>
            </w:r>
          </w:p>
          <w:p w14:paraId="30201D06" w14:textId="1CF95457" w:rsidR="00C77193" w:rsidRPr="00D25D68"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Request additional belongings barrels from Facility Services</w:t>
            </w:r>
            <w:r w:rsidR="00CD770D">
              <w:rPr>
                <w:rFonts w:ascii="Calibri" w:hAnsi="Calibri" w:cs="Calibri"/>
                <w:sz w:val="20"/>
                <w:szCs w:val="20"/>
              </w:rPr>
              <w:t xml:space="preserve"> x-xxxx</w:t>
            </w:r>
            <w:r w:rsidR="00A14299">
              <w:rPr>
                <w:rFonts w:ascii="Calibri" w:hAnsi="Calibri" w:cs="Calibri"/>
                <w:sz w:val="20"/>
                <w:szCs w:val="20"/>
              </w:rPr>
              <w:t>.</w:t>
            </w:r>
          </w:p>
          <w:p w14:paraId="5B06402D" w14:textId="109CD693"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Use roller system for non-ambulatory decon – allow washwater down drain</w:t>
            </w:r>
            <w:r w:rsidR="00835055">
              <w:rPr>
                <w:rFonts w:ascii="Calibri" w:hAnsi="Calibri" w:cs="Calibri"/>
                <w:sz w:val="20"/>
                <w:szCs w:val="20"/>
              </w:rPr>
              <w:t>.</w:t>
            </w:r>
          </w:p>
          <w:p w14:paraId="19D8E5C0" w14:textId="6BE086AA"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Do not contain washwater from showers</w:t>
            </w:r>
            <w:r w:rsidR="00835055">
              <w:rPr>
                <w:rFonts w:ascii="Calibri" w:hAnsi="Calibri" w:cs="Calibri"/>
                <w:sz w:val="20"/>
                <w:szCs w:val="20"/>
              </w:rPr>
              <w:t>.</w:t>
            </w:r>
          </w:p>
          <w:p w14:paraId="4D23A82E" w14:textId="1F9B099E" w:rsidR="00C77193" w:rsidRPr="00CD770D" w:rsidRDefault="00C77193" w:rsidP="00CD770D">
            <w:pPr>
              <w:numPr>
                <w:ilvl w:val="0"/>
                <w:numId w:val="8"/>
              </w:numPr>
              <w:ind w:left="253" w:hanging="253"/>
              <w:rPr>
                <w:rFonts w:ascii="Calibri" w:hAnsi="Calibri" w:cs="Calibri"/>
                <w:sz w:val="20"/>
                <w:szCs w:val="20"/>
              </w:rPr>
            </w:pPr>
            <w:r>
              <w:rPr>
                <w:rFonts w:ascii="Calibri" w:hAnsi="Calibri" w:cs="Calibri"/>
                <w:sz w:val="20"/>
                <w:szCs w:val="20"/>
              </w:rPr>
              <w:t>Notify State Duty Officer of washwater down sanitary sewer</w:t>
            </w:r>
            <w:r w:rsidR="00CD770D">
              <w:rPr>
                <w:rFonts w:ascii="Calibri" w:hAnsi="Calibri" w:cs="Calibri"/>
                <w:sz w:val="20"/>
                <w:szCs w:val="20"/>
              </w:rPr>
              <w:t xml:space="preserve"> at xxx-xxx-xxxx</w:t>
            </w:r>
            <w:r w:rsidR="00835055">
              <w:rPr>
                <w:rFonts w:ascii="Calibri" w:hAnsi="Calibri" w:cs="Calibri"/>
                <w:sz w:val="20"/>
                <w:szCs w:val="20"/>
              </w:rPr>
              <w:t>.</w:t>
            </w:r>
          </w:p>
        </w:tc>
        <w:tc>
          <w:tcPr>
            <w:tcW w:w="3235" w:type="dxa"/>
            <w:shd w:val="clear" w:color="auto" w:fill="FFD9D9"/>
          </w:tcPr>
          <w:p w14:paraId="024F304E"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Wet decon only for non-ambulatory/significantly ill.</w:t>
            </w:r>
          </w:p>
          <w:p w14:paraId="32FCCFD7" w14:textId="77777777" w:rsidR="00C77193" w:rsidRPr="00306A57"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Bring BVM units and O2 tanks to decon room entrance for possible use in warm zone.</w:t>
            </w:r>
          </w:p>
          <w:p w14:paraId="27BE4B18" w14:textId="77777777"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Use sawhorses and backboards to expand wet decon stations.</w:t>
            </w:r>
          </w:p>
          <w:p w14:paraId="2EBCD36A" w14:textId="72049129" w:rsidR="00C77193" w:rsidRDefault="00C77193" w:rsidP="00C77193">
            <w:pPr>
              <w:numPr>
                <w:ilvl w:val="0"/>
                <w:numId w:val="8"/>
              </w:numPr>
              <w:ind w:left="253" w:hanging="253"/>
              <w:rPr>
                <w:rFonts w:ascii="Calibri" w:hAnsi="Calibri" w:cs="Calibri"/>
                <w:sz w:val="20"/>
                <w:szCs w:val="20"/>
              </w:rPr>
            </w:pPr>
            <w:r>
              <w:rPr>
                <w:rFonts w:ascii="Calibri" w:hAnsi="Calibri" w:cs="Calibri"/>
                <w:sz w:val="20"/>
                <w:szCs w:val="20"/>
              </w:rPr>
              <w:t>Use outside hose bibs to expand wet decon stations in addition to existing systems (key located in cabinet X)</w:t>
            </w:r>
            <w:r w:rsidR="00621A91">
              <w:rPr>
                <w:rFonts w:ascii="Calibri" w:hAnsi="Calibri" w:cs="Calibri"/>
                <w:sz w:val="20"/>
                <w:szCs w:val="20"/>
              </w:rPr>
              <w:t>.</w:t>
            </w:r>
          </w:p>
          <w:p w14:paraId="1D158F0D" w14:textId="1D075410" w:rsidR="00CD770D" w:rsidRPr="00A75C01" w:rsidRDefault="00CD770D" w:rsidP="00C77193">
            <w:pPr>
              <w:numPr>
                <w:ilvl w:val="0"/>
                <w:numId w:val="8"/>
              </w:numPr>
              <w:ind w:left="253" w:hanging="253"/>
              <w:rPr>
                <w:rFonts w:ascii="Calibri" w:hAnsi="Calibri" w:cs="Calibri"/>
                <w:sz w:val="20"/>
                <w:szCs w:val="20"/>
              </w:rPr>
            </w:pPr>
            <w:r>
              <w:rPr>
                <w:rFonts w:ascii="Calibri" w:hAnsi="Calibri" w:cs="Calibri"/>
                <w:sz w:val="20"/>
                <w:szCs w:val="20"/>
              </w:rPr>
              <w:t>Obtain additional towels from Laundry.</w:t>
            </w:r>
          </w:p>
        </w:tc>
      </w:tr>
    </w:tbl>
    <w:p w14:paraId="691B5776" w14:textId="6ACB5D52" w:rsidR="00BF1587" w:rsidRDefault="00530F4D" w:rsidP="00D53EB3">
      <w:pPr>
        <w:spacing w:before="120"/>
        <w:rPr>
          <w:rStyle w:val="Hyperlink"/>
          <w:rFonts w:ascii="Calibri" w:hAnsi="Calibri" w:cs="Calibri"/>
          <w:bCs/>
          <w:sz w:val="22"/>
          <w:szCs w:val="22"/>
        </w:rPr>
      </w:pPr>
      <w:hyperlink w:anchor="_ED_Capacity_Expansion:_7" w:history="1">
        <w:r w:rsidR="0007727A" w:rsidRPr="0007727A">
          <w:rPr>
            <w:rStyle w:val="Hyperlink"/>
            <w:rFonts w:ascii="Calibri" w:hAnsi="Calibri" w:cs="Calibri"/>
            <w:bCs/>
            <w:sz w:val="22"/>
            <w:szCs w:val="22"/>
          </w:rPr>
          <w:t>Go back to ED Capacity Expansion: HAZMAT Template</w:t>
        </w:r>
      </w:hyperlink>
      <w:r w:rsidR="00BF1587">
        <w:rPr>
          <w:rStyle w:val="Hyperlink"/>
          <w:rFonts w:ascii="Calibri" w:hAnsi="Calibri" w:cs="Calibri"/>
          <w:bCs/>
          <w:sz w:val="22"/>
          <w:szCs w:val="22"/>
        </w:rPr>
        <w:br w:type="page"/>
      </w:r>
    </w:p>
    <w:p w14:paraId="3FBA344F" w14:textId="77777777" w:rsidR="00980DD3" w:rsidRPr="0007727A" w:rsidRDefault="00980DD3">
      <w:pPr>
        <w:rPr>
          <w:rFonts w:ascii="Calibri" w:hAnsi="Calibri" w:cs="Calibri"/>
          <w:bCs/>
          <w:sz w:val="22"/>
          <w:szCs w:val="22"/>
        </w:rPr>
      </w:pPr>
    </w:p>
    <w:p w14:paraId="773F9527" w14:textId="3441C24A" w:rsidR="0083708D" w:rsidRPr="000A5671" w:rsidRDefault="00CD770D" w:rsidP="0083708D">
      <w:pPr>
        <w:pStyle w:val="Heading1"/>
        <w:rPr>
          <w:sz w:val="24"/>
          <w:szCs w:val="24"/>
        </w:rPr>
      </w:pPr>
      <w:bookmarkStart w:id="20" w:name="_Inpatient_Capacity_Expansion_1"/>
      <w:bookmarkEnd w:id="20"/>
      <w:r w:rsidRPr="00621A91">
        <w:rPr>
          <w:color w:val="C00000"/>
          <w:sz w:val="24"/>
          <w:szCs w:val="24"/>
        </w:rPr>
        <w:t>EXAMPLE</w:t>
      </w:r>
      <w:r>
        <w:rPr>
          <w:color w:val="FF0000"/>
          <w:sz w:val="24"/>
          <w:szCs w:val="24"/>
        </w:rPr>
        <w:t xml:space="preserve"> </w:t>
      </w:r>
      <w:r>
        <w:rPr>
          <w:color w:val="000000" w:themeColor="text1"/>
          <w:sz w:val="24"/>
          <w:szCs w:val="24"/>
        </w:rPr>
        <w:t xml:space="preserve">- </w:t>
      </w:r>
      <w:r w:rsidR="0083708D" w:rsidRPr="000A5671">
        <w:rPr>
          <w:sz w:val="24"/>
          <w:szCs w:val="24"/>
        </w:rPr>
        <w:t xml:space="preserve">Inpatient Capacity Expansion </w:t>
      </w:r>
      <w:r w:rsidR="00AE75C8">
        <w:rPr>
          <w:rFonts w:asciiTheme="minorHAnsi" w:hAnsiTheme="minorHAnsi" w:cstheme="minorHAnsi"/>
          <w:b w:val="0"/>
          <w:bCs/>
        </w:rPr>
        <w:t>(Note: This is an example of a template completed by a Level 1 trauma center.)</w:t>
      </w:r>
    </w:p>
    <w:p w14:paraId="6A2BDF4B" w14:textId="77777777" w:rsidR="0083708D" w:rsidRDefault="0083708D" w:rsidP="00A46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973"/>
        <w:gridCol w:w="4882"/>
        <w:gridCol w:w="4728"/>
      </w:tblGrid>
      <w:tr w:rsidR="00CD770D" w:rsidRPr="00D80EAA" w14:paraId="665A31D3" w14:textId="77777777" w:rsidTr="00966BA2">
        <w:tc>
          <w:tcPr>
            <w:tcW w:w="0" w:type="auto"/>
            <w:tcBorders>
              <w:bottom w:val="single" w:sz="4" w:space="0" w:color="auto"/>
            </w:tcBorders>
            <w:shd w:val="clear" w:color="auto" w:fill="auto"/>
            <w:vAlign w:val="center"/>
          </w:tcPr>
          <w:p w14:paraId="6E71D65E" w14:textId="77777777" w:rsidR="0083708D" w:rsidRPr="00D80EAA" w:rsidRDefault="0083708D" w:rsidP="00966BA2">
            <w:pPr>
              <w:jc w:val="center"/>
              <w:rPr>
                <w:rFonts w:ascii="Calibri" w:hAnsi="Calibri" w:cs="Calibri"/>
                <w:sz w:val="20"/>
                <w:szCs w:val="20"/>
              </w:rPr>
            </w:pPr>
            <w:r w:rsidRPr="00265F19">
              <w:rPr>
                <w:rFonts w:ascii="Calibri" w:hAnsi="Calibri" w:cs="Calibri"/>
                <w:b/>
                <w:bCs/>
                <w:i/>
                <w:sz w:val="20"/>
                <w:szCs w:val="20"/>
              </w:rPr>
              <w:t>Time</w:t>
            </w:r>
            <w:r>
              <w:rPr>
                <w:rFonts w:ascii="Calibri" w:hAnsi="Calibri" w:cs="Calibri"/>
                <w:b/>
                <w:bCs/>
                <w:i/>
                <w:sz w:val="20"/>
                <w:szCs w:val="20"/>
              </w:rPr>
              <w:t xml:space="preserve"> (hours)</w:t>
            </w:r>
          </w:p>
        </w:tc>
        <w:tc>
          <w:tcPr>
            <w:tcW w:w="4024" w:type="dxa"/>
            <w:tcBorders>
              <w:bottom w:val="single" w:sz="4" w:space="0" w:color="auto"/>
            </w:tcBorders>
            <w:shd w:val="clear" w:color="auto" w:fill="A8D08D"/>
            <w:vAlign w:val="center"/>
          </w:tcPr>
          <w:p w14:paraId="2039D926" w14:textId="77777777" w:rsidR="0083708D" w:rsidRDefault="0083708D" w:rsidP="00966BA2">
            <w:pPr>
              <w:jc w:val="center"/>
              <w:rPr>
                <w:rFonts w:ascii="Calibri" w:hAnsi="Calibri" w:cs="Calibri"/>
                <w:b/>
                <w:sz w:val="20"/>
                <w:szCs w:val="20"/>
              </w:rPr>
            </w:pPr>
            <w:r>
              <w:rPr>
                <w:rFonts w:ascii="Calibri" w:hAnsi="Calibri" w:cs="Calibri"/>
                <w:b/>
                <w:sz w:val="20"/>
                <w:szCs w:val="20"/>
              </w:rPr>
              <w:t>Conventional</w:t>
            </w:r>
          </w:p>
          <w:p w14:paraId="664C4A2A" w14:textId="0C02EE82" w:rsidR="0083708D" w:rsidRPr="00D80EAA" w:rsidRDefault="0083708D" w:rsidP="00966BA2">
            <w:pPr>
              <w:jc w:val="center"/>
              <w:rPr>
                <w:rFonts w:ascii="Calibri" w:hAnsi="Calibri" w:cs="Calibri"/>
                <w:b/>
                <w:sz w:val="20"/>
                <w:szCs w:val="20"/>
              </w:rPr>
            </w:pPr>
            <w:r>
              <w:rPr>
                <w:rFonts w:ascii="Calibri" w:hAnsi="Calibri" w:cs="Calibri"/>
                <w:sz w:val="18"/>
                <w:szCs w:val="18"/>
              </w:rPr>
              <w:t xml:space="preserve">Additional </w:t>
            </w:r>
            <w:r w:rsidR="00CD770D" w:rsidRPr="00621A91">
              <w:rPr>
                <w:rFonts w:ascii="Calibri" w:hAnsi="Calibri" w:cs="Calibri"/>
                <w:b/>
                <w:bCs/>
                <w:sz w:val="18"/>
                <w:szCs w:val="18"/>
              </w:rPr>
              <w:t>&lt;30</w:t>
            </w:r>
            <w:r w:rsidR="00CD770D">
              <w:rPr>
                <w:rFonts w:ascii="Calibri" w:hAnsi="Calibri" w:cs="Calibri"/>
                <w:sz w:val="18"/>
                <w:szCs w:val="18"/>
              </w:rPr>
              <w:t xml:space="preserve"> beds</w:t>
            </w:r>
            <w:r>
              <w:rPr>
                <w:rFonts w:ascii="Calibri" w:hAnsi="Calibri" w:cs="Calibri"/>
                <w:sz w:val="18"/>
                <w:szCs w:val="18"/>
              </w:rPr>
              <w:t xml:space="preserve"> needed </w:t>
            </w:r>
          </w:p>
        </w:tc>
        <w:tc>
          <w:tcPr>
            <w:tcW w:w="4950" w:type="dxa"/>
            <w:tcBorders>
              <w:bottom w:val="single" w:sz="4" w:space="0" w:color="auto"/>
            </w:tcBorders>
            <w:shd w:val="clear" w:color="auto" w:fill="FFE599"/>
            <w:vAlign w:val="center"/>
          </w:tcPr>
          <w:p w14:paraId="17C6126A" w14:textId="77777777" w:rsidR="0083708D" w:rsidRDefault="0083708D" w:rsidP="00966BA2">
            <w:pPr>
              <w:jc w:val="center"/>
              <w:rPr>
                <w:rFonts w:ascii="Calibri" w:hAnsi="Calibri" w:cs="Calibri"/>
                <w:b/>
                <w:sz w:val="20"/>
                <w:szCs w:val="20"/>
              </w:rPr>
            </w:pPr>
            <w:r w:rsidRPr="00D80EAA">
              <w:rPr>
                <w:rFonts w:ascii="Calibri" w:hAnsi="Calibri" w:cs="Calibri"/>
                <w:b/>
                <w:sz w:val="20"/>
                <w:szCs w:val="20"/>
              </w:rPr>
              <w:t>Contingency</w:t>
            </w:r>
          </w:p>
          <w:p w14:paraId="24BD283A" w14:textId="59C7560A" w:rsidR="0083708D" w:rsidRPr="00D80EAA" w:rsidRDefault="0083708D" w:rsidP="00966BA2">
            <w:pPr>
              <w:jc w:val="center"/>
              <w:rPr>
                <w:rFonts w:ascii="Calibri" w:hAnsi="Calibri" w:cs="Calibri"/>
                <w:b/>
                <w:sz w:val="20"/>
                <w:szCs w:val="20"/>
              </w:rPr>
            </w:pPr>
            <w:r>
              <w:rPr>
                <w:rFonts w:ascii="Calibri" w:hAnsi="Calibri" w:cs="Calibri"/>
                <w:sz w:val="18"/>
                <w:szCs w:val="18"/>
              </w:rPr>
              <w:t xml:space="preserve">Additional </w:t>
            </w:r>
            <w:r w:rsidR="00CD770D" w:rsidRPr="00621A91">
              <w:rPr>
                <w:rFonts w:ascii="Calibri" w:hAnsi="Calibri" w:cs="Calibri"/>
                <w:b/>
                <w:bCs/>
                <w:sz w:val="18"/>
                <w:szCs w:val="18"/>
              </w:rPr>
              <w:t>30-50</w:t>
            </w:r>
            <w:r>
              <w:rPr>
                <w:rFonts w:ascii="Calibri" w:hAnsi="Calibri" w:cs="Calibri"/>
                <w:sz w:val="18"/>
                <w:szCs w:val="18"/>
              </w:rPr>
              <w:t xml:space="preserve"> beds </w:t>
            </w:r>
            <w:r w:rsidR="00CD770D">
              <w:rPr>
                <w:rFonts w:ascii="Calibri" w:hAnsi="Calibri" w:cs="Calibri"/>
                <w:sz w:val="18"/>
                <w:szCs w:val="18"/>
              </w:rPr>
              <w:t>needed</w:t>
            </w:r>
          </w:p>
        </w:tc>
        <w:tc>
          <w:tcPr>
            <w:tcW w:w="4783" w:type="dxa"/>
            <w:tcBorders>
              <w:bottom w:val="single" w:sz="4" w:space="0" w:color="auto"/>
            </w:tcBorders>
            <w:shd w:val="clear" w:color="auto" w:fill="C00000"/>
            <w:vAlign w:val="center"/>
          </w:tcPr>
          <w:p w14:paraId="07BD09FF" w14:textId="77777777" w:rsidR="0083708D" w:rsidRPr="00A75C01" w:rsidRDefault="0083708D" w:rsidP="00966BA2">
            <w:pPr>
              <w:jc w:val="center"/>
              <w:rPr>
                <w:rFonts w:ascii="Calibri" w:hAnsi="Calibri" w:cs="Calibri"/>
                <w:b/>
                <w:sz w:val="20"/>
                <w:szCs w:val="20"/>
              </w:rPr>
            </w:pPr>
            <w:r w:rsidRPr="00A75C01">
              <w:rPr>
                <w:rFonts w:ascii="Calibri" w:hAnsi="Calibri" w:cs="Calibri"/>
                <w:b/>
                <w:sz w:val="20"/>
                <w:szCs w:val="20"/>
              </w:rPr>
              <w:t>Crisis Care</w:t>
            </w:r>
          </w:p>
          <w:p w14:paraId="7A3535B4" w14:textId="106D1D3A" w:rsidR="0083708D" w:rsidRPr="00F808DD" w:rsidRDefault="00CD770D" w:rsidP="00CD770D">
            <w:pPr>
              <w:jc w:val="center"/>
              <w:rPr>
                <w:rFonts w:ascii="Calibri" w:hAnsi="Calibri" w:cs="Calibri"/>
                <w:b/>
                <w:bCs/>
                <w:sz w:val="18"/>
                <w:szCs w:val="18"/>
              </w:rPr>
            </w:pPr>
            <w:r>
              <w:rPr>
                <w:rFonts w:ascii="Calibri" w:hAnsi="Calibri" w:cs="Calibri"/>
                <w:sz w:val="18"/>
                <w:szCs w:val="18"/>
              </w:rPr>
              <w:t xml:space="preserve">More than </w:t>
            </w:r>
            <w:r w:rsidRPr="00621A91">
              <w:rPr>
                <w:rFonts w:ascii="Calibri" w:hAnsi="Calibri" w:cs="Calibri"/>
                <w:b/>
                <w:bCs/>
                <w:sz w:val="18"/>
                <w:szCs w:val="18"/>
              </w:rPr>
              <w:t>50</w:t>
            </w:r>
            <w:r>
              <w:rPr>
                <w:rFonts w:ascii="Calibri" w:hAnsi="Calibri" w:cs="Calibri"/>
                <w:sz w:val="18"/>
                <w:szCs w:val="18"/>
              </w:rPr>
              <w:t xml:space="preserve"> beds needed</w:t>
            </w:r>
          </w:p>
        </w:tc>
      </w:tr>
      <w:tr w:rsidR="00CD770D" w:rsidRPr="00D80EAA" w14:paraId="48CB33D7" w14:textId="77777777" w:rsidTr="00966BA2">
        <w:tc>
          <w:tcPr>
            <w:tcW w:w="0" w:type="auto"/>
            <w:tcBorders>
              <w:bottom w:val="single" w:sz="4" w:space="0" w:color="auto"/>
            </w:tcBorders>
            <w:shd w:val="clear" w:color="auto" w:fill="auto"/>
            <w:vAlign w:val="center"/>
          </w:tcPr>
          <w:p w14:paraId="2D365A2C" w14:textId="77777777" w:rsidR="0083708D" w:rsidRPr="00CE2ACA" w:rsidRDefault="0083708D" w:rsidP="00966BA2">
            <w:pPr>
              <w:rPr>
                <w:rFonts w:ascii="Calibri" w:hAnsi="Calibri" w:cs="Calibri"/>
                <w:b/>
                <w:bCs/>
                <w:sz w:val="20"/>
                <w:szCs w:val="20"/>
              </w:rPr>
            </w:pPr>
            <w:r>
              <w:rPr>
                <w:rFonts w:ascii="Calibri" w:hAnsi="Calibri" w:cs="Calibri"/>
                <w:b/>
                <w:bCs/>
                <w:sz w:val="20"/>
                <w:szCs w:val="20"/>
              </w:rPr>
              <w:t>0-2 hours</w:t>
            </w:r>
          </w:p>
        </w:tc>
        <w:tc>
          <w:tcPr>
            <w:tcW w:w="4024" w:type="dxa"/>
            <w:tcBorders>
              <w:bottom w:val="single" w:sz="4" w:space="0" w:color="auto"/>
            </w:tcBorders>
            <w:shd w:val="clear" w:color="auto" w:fill="E2EFD9"/>
          </w:tcPr>
          <w:p w14:paraId="720B5759" w14:textId="77777777" w:rsidR="0083708D" w:rsidRPr="00F35D27" w:rsidRDefault="0083708D" w:rsidP="0083708D">
            <w:pPr>
              <w:numPr>
                <w:ilvl w:val="0"/>
                <w:numId w:val="8"/>
              </w:numPr>
              <w:ind w:left="253" w:hanging="253"/>
              <w:rPr>
                <w:rFonts w:ascii="Calibri" w:hAnsi="Calibri" w:cs="Calibri"/>
                <w:sz w:val="20"/>
                <w:szCs w:val="20"/>
              </w:rPr>
            </w:pPr>
            <w:r w:rsidRPr="00F35D27">
              <w:rPr>
                <w:rFonts w:ascii="Calibri" w:hAnsi="Calibri" w:cs="Calibri"/>
                <w:sz w:val="20"/>
                <w:szCs w:val="20"/>
              </w:rPr>
              <w:t>Fill available staffed beds</w:t>
            </w:r>
            <w:r>
              <w:rPr>
                <w:rFonts w:ascii="Calibri" w:hAnsi="Calibri" w:cs="Calibri"/>
                <w:sz w:val="20"/>
                <w:szCs w:val="20"/>
              </w:rPr>
              <w:t>.</w:t>
            </w:r>
          </w:p>
          <w:p w14:paraId="3822ED44" w14:textId="429D0958" w:rsidR="0083708D"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H</w:t>
            </w:r>
            <w:r w:rsidRPr="00F35D27">
              <w:rPr>
                <w:rFonts w:ascii="Calibri" w:hAnsi="Calibri" w:cs="Calibri"/>
                <w:sz w:val="20"/>
                <w:szCs w:val="20"/>
              </w:rPr>
              <w:t>old non-</w:t>
            </w:r>
            <w:r w:rsidRPr="0012716E">
              <w:rPr>
                <w:rFonts w:ascii="Calibri" w:hAnsi="Calibri" w:cs="Calibri"/>
                <w:sz w:val="20"/>
                <w:szCs w:val="20"/>
              </w:rPr>
              <w:t>emergency</w:t>
            </w:r>
            <w:r w:rsidR="0028180C">
              <w:rPr>
                <w:rFonts w:ascii="Calibri" w:hAnsi="Calibri" w:cs="Calibri"/>
                <w:sz w:val="20"/>
                <w:szCs w:val="20"/>
              </w:rPr>
              <w:t xml:space="preserve"> </w:t>
            </w:r>
            <w:r>
              <w:rPr>
                <w:rFonts w:ascii="Calibri" w:hAnsi="Calibri" w:cs="Calibri"/>
                <w:sz w:val="20"/>
                <w:szCs w:val="20"/>
              </w:rPr>
              <w:t xml:space="preserve">procedures. </w:t>
            </w:r>
          </w:p>
          <w:p w14:paraId="2EF50DF7" w14:textId="51D8F87B" w:rsidR="0083708D" w:rsidRPr="00F35D27"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Call back additional staff within 15min of hospital (</w:t>
            </w:r>
            <w:r w:rsidR="00CD770D">
              <w:rPr>
                <w:rFonts w:ascii="Calibri" w:hAnsi="Calibri" w:cs="Calibri"/>
                <w:sz w:val="20"/>
                <w:szCs w:val="20"/>
              </w:rPr>
              <w:t xml:space="preserve">page back </w:t>
            </w:r>
            <w:r>
              <w:rPr>
                <w:rFonts w:ascii="Calibri" w:hAnsi="Calibri" w:cs="Calibri"/>
                <w:sz w:val="20"/>
                <w:szCs w:val="20"/>
              </w:rPr>
              <w:t>proximity group).</w:t>
            </w:r>
          </w:p>
          <w:p w14:paraId="0A25826B" w14:textId="77777777" w:rsidR="0083708D" w:rsidRPr="00F35D27" w:rsidRDefault="0083708D" w:rsidP="0083708D">
            <w:pPr>
              <w:numPr>
                <w:ilvl w:val="0"/>
                <w:numId w:val="8"/>
              </w:numPr>
              <w:ind w:left="253" w:hanging="253"/>
              <w:rPr>
                <w:rFonts w:ascii="Calibri" w:hAnsi="Calibri" w:cs="Calibri"/>
                <w:sz w:val="20"/>
                <w:szCs w:val="20"/>
              </w:rPr>
            </w:pPr>
            <w:r w:rsidRPr="00F35D27">
              <w:rPr>
                <w:rFonts w:ascii="Calibri" w:hAnsi="Calibri" w:cs="Calibri"/>
                <w:sz w:val="20"/>
                <w:szCs w:val="20"/>
              </w:rPr>
              <w:t>Begin “surge discharge”</w:t>
            </w:r>
            <w:r>
              <w:rPr>
                <w:rFonts w:ascii="Calibri" w:hAnsi="Calibri" w:cs="Calibri"/>
                <w:sz w:val="20"/>
                <w:szCs w:val="20"/>
              </w:rPr>
              <w:t xml:space="preserve"> as required.</w:t>
            </w:r>
          </w:p>
          <w:p w14:paraId="5C08F380" w14:textId="77777777" w:rsidR="0083708D" w:rsidRPr="00D25D68" w:rsidRDefault="0083708D" w:rsidP="0083708D">
            <w:pPr>
              <w:numPr>
                <w:ilvl w:val="1"/>
                <w:numId w:val="4"/>
              </w:numPr>
              <w:rPr>
                <w:rFonts w:ascii="Calibri" w:hAnsi="Calibri" w:cs="Calibri"/>
                <w:sz w:val="18"/>
                <w:szCs w:val="18"/>
              </w:rPr>
            </w:pPr>
            <w:r w:rsidRPr="00D25D68">
              <w:rPr>
                <w:rFonts w:ascii="Calibri" w:hAnsi="Calibri" w:cs="Calibri"/>
                <w:sz w:val="18"/>
                <w:szCs w:val="18"/>
              </w:rPr>
              <w:t>Units evaluate</w:t>
            </w:r>
            <w:r>
              <w:rPr>
                <w:rFonts w:ascii="Calibri" w:hAnsi="Calibri" w:cs="Calibri"/>
                <w:sz w:val="18"/>
                <w:szCs w:val="18"/>
              </w:rPr>
              <w:t xml:space="preserve"> current patients</w:t>
            </w:r>
            <w:r w:rsidRPr="00D25D68">
              <w:rPr>
                <w:rFonts w:ascii="Calibri" w:hAnsi="Calibri" w:cs="Calibri"/>
                <w:sz w:val="18"/>
                <w:szCs w:val="18"/>
              </w:rPr>
              <w:t xml:space="preserve"> for </w:t>
            </w:r>
            <w:r>
              <w:rPr>
                <w:rFonts w:ascii="Calibri" w:hAnsi="Calibri" w:cs="Calibri"/>
                <w:sz w:val="18"/>
                <w:szCs w:val="18"/>
              </w:rPr>
              <w:t>discharge.</w:t>
            </w:r>
          </w:p>
          <w:p w14:paraId="28BC3185" w14:textId="5E724AEB" w:rsidR="0083708D" w:rsidRPr="00D25D68" w:rsidRDefault="0083708D" w:rsidP="0083708D">
            <w:pPr>
              <w:numPr>
                <w:ilvl w:val="1"/>
                <w:numId w:val="4"/>
              </w:numPr>
              <w:rPr>
                <w:rFonts w:ascii="Calibri" w:hAnsi="Calibri" w:cs="Calibri"/>
                <w:sz w:val="20"/>
                <w:szCs w:val="20"/>
              </w:rPr>
            </w:pPr>
            <w:r w:rsidRPr="00D25D68">
              <w:rPr>
                <w:rFonts w:ascii="Calibri" w:hAnsi="Calibri" w:cs="Calibri"/>
                <w:sz w:val="18"/>
                <w:szCs w:val="18"/>
              </w:rPr>
              <w:t>Move ready for d</w:t>
            </w:r>
            <w:r>
              <w:rPr>
                <w:rFonts w:ascii="Calibri" w:hAnsi="Calibri" w:cs="Calibri"/>
                <w:sz w:val="18"/>
                <w:szCs w:val="18"/>
              </w:rPr>
              <w:t>ischarge</w:t>
            </w:r>
            <w:r w:rsidRPr="00D25D68">
              <w:rPr>
                <w:rFonts w:ascii="Calibri" w:hAnsi="Calibri" w:cs="Calibri"/>
                <w:sz w:val="18"/>
                <w:szCs w:val="18"/>
              </w:rPr>
              <w:t xml:space="preserve"> to hallways</w:t>
            </w:r>
            <w:r>
              <w:rPr>
                <w:rFonts w:ascii="Calibri" w:hAnsi="Calibri" w:cs="Calibri"/>
                <w:sz w:val="18"/>
                <w:szCs w:val="18"/>
              </w:rPr>
              <w:t xml:space="preserve"> or discharge holding areas as needed.</w:t>
            </w:r>
          </w:p>
        </w:tc>
        <w:tc>
          <w:tcPr>
            <w:tcW w:w="4950" w:type="dxa"/>
            <w:tcBorders>
              <w:bottom w:val="single" w:sz="4" w:space="0" w:color="auto"/>
            </w:tcBorders>
            <w:shd w:val="clear" w:color="auto" w:fill="FFF2CC"/>
          </w:tcPr>
          <w:p w14:paraId="351F228E" w14:textId="77777777" w:rsidR="0083708D" w:rsidRPr="00377EB7" w:rsidRDefault="0083708D" w:rsidP="0083708D">
            <w:pPr>
              <w:numPr>
                <w:ilvl w:val="0"/>
                <w:numId w:val="8"/>
              </w:numPr>
              <w:ind w:left="253" w:hanging="253"/>
              <w:rPr>
                <w:rFonts w:ascii="Calibri" w:hAnsi="Calibri" w:cs="Calibri"/>
                <w:sz w:val="20"/>
                <w:szCs w:val="20"/>
              </w:rPr>
            </w:pPr>
            <w:r w:rsidRPr="00377EB7">
              <w:rPr>
                <w:rFonts w:ascii="Calibri" w:hAnsi="Calibri" w:cs="Calibri"/>
                <w:sz w:val="20"/>
                <w:szCs w:val="20"/>
              </w:rPr>
              <w:t>Clear main OR pre-induction and PACU (6/8 beds)</w:t>
            </w:r>
            <w:r>
              <w:rPr>
                <w:rFonts w:ascii="Calibri" w:hAnsi="Calibri" w:cs="Calibri"/>
                <w:sz w:val="20"/>
                <w:szCs w:val="20"/>
              </w:rPr>
              <w:t>.</w:t>
            </w:r>
          </w:p>
          <w:p w14:paraId="067D6793" w14:textId="77777777" w:rsidR="0083708D" w:rsidRPr="00377EB7"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Clear same-day surgery pre-induction and Phase 1 recovery (12 beds).</w:t>
            </w:r>
          </w:p>
          <w:p w14:paraId="13FB188B" w14:textId="77777777" w:rsidR="0083708D" w:rsidRPr="00377EB7"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Clear GI recovery (6 beds).</w:t>
            </w:r>
          </w:p>
          <w:p w14:paraId="22E9516F" w14:textId="77777777" w:rsidR="0083708D" w:rsidRPr="00377EB7"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Clear IR/cardiac cath recovery (4 beds).</w:t>
            </w:r>
          </w:p>
          <w:p w14:paraId="6BE5C6FE" w14:textId="77777777" w:rsidR="0083708D" w:rsidRPr="00155836"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RRT staff to main OR, send pool staff or adjust ratios on MED units to support other area staff.</w:t>
            </w:r>
          </w:p>
          <w:p w14:paraId="56C488DE" w14:textId="690FFCE6" w:rsidR="0083708D" w:rsidRPr="00D25D68" w:rsidRDefault="0083708D" w:rsidP="0083708D">
            <w:pPr>
              <w:numPr>
                <w:ilvl w:val="0"/>
                <w:numId w:val="8"/>
              </w:numPr>
              <w:ind w:left="253" w:hanging="253"/>
              <w:rPr>
                <w:rFonts w:ascii="Calibri" w:hAnsi="Calibri" w:cs="Calibri"/>
                <w:sz w:val="20"/>
                <w:szCs w:val="20"/>
              </w:rPr>
            </w:pPr>
            <w:r w:rsidRPr="00155836">
              <w:rPr>
                <w:rFonts w:ascii="Calibri" w:hAnsi="Calibri" w:cs="Calibri"/>
                <w:sz w:val="20"/>
                <w:szCs w:val="20"/>
              </w:rPr>
              <w:t>Pull all admin to clinical as possible, charge RN on units have patients assigned</w:t>
            </w:r>
            <w:r>
              <w:rPr>
                <w:rFonts w:ascii="Calibri" w:hAnsi="Calibri" w:cs="Calibri"/>
                <w:sz w:val="20"/>
                <w:szCs w:val="20"/>
              </w:rPr>
              <w:t>.</w:t>
            </w:r>
          </w:p>
        </w:tc>
        <w:tc>
          <w:tcPr>
            <w:tcW w:w="4783" w:type="dxa"/>
            <w:tcBorders>
              <w:bottom w:val="single" w:sz="4" w:space="0" w:color="auto"/>
            </w:tcBorders>
            <w:shd w:val="clear" w:color="auto" w:fill="FFD9D9"/>
          </w:tcPr>
          <w:p w14:paraId="3AB64EEA" w14:textId="77777777" w:rsidR="0083708D" w:rsidRPr="004840E6"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Move stable patients into hall in recliners and on transport carts.</w:t>
            </w:r>
          </w:p>
          <w:p w14:paraId="4FA00421" w14:textId="04CF8282" w:rsidR="0083708D" w:rsidRPr="00D25D68"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Adapt P</w:t>
            </w:r>
            <w:r w:rsidR="00CD770D">
              <w:rPr>
                <w:rFonts w:ascii="Calibri" w:hAnsi="Calibri" w:cs="Calibri"/>
                <w:sz w:val="20"/>
                <w:szCs w:val="20"/>
              </w:rPr>
              <w:t>hysical Therapy</w:t>
            </w:r>
            <w:r>
              <w:rPr>
                <w:rFonts w:ascii="Calibri" w:hAnsi="Calibri" w:cs="Calibri"/>
                <w:sz w:val="20"/>
                <w:szCs w:val="20"/>
              </w:rPr>
              <w:t xml:space="preserve"> treatment areas to outpatient/temp inpatient care (8).</w:t>
            </w:r>
          </w:p>
        </w:tc>
      </w:tr>
      <w:tr w:rsidR="00CD770D" w:rsidRPr="00D80EAA" w14:paraId="778F1E36" w14:textId="77777777" w:rsidTr="00966BA2">
        <w:tc>
          <w:tcPr>
            <w:tcW w:w="0" w:type="auto"/>
            <w:tcBorders>
              <w:bottom w:val="single" w:sz="4" w:space="0" w:color="auto"/>
            </w:tcBorders>
            <w:shd w:val="clear" w:color="auto" w:fill="auto"/>
            <w:vAlign w:val="center"/>
          </w:tcPr>
          <w:p w14:paraId="36908E61" w14:textId="77777777" w:rsidR="0083708D" w:rsidRDefault="0083708D" w:rsidP="00966BA2">
            <w:pPr>
              <w:rPr>
                <w:rFonts w:ascii="Calibri" w:hAnsi="Calibri" w:cs="Calibri"/>
                <w:b/>
                <w:sz w:val="20"/>
                <w:szCs w:val="20"/>
              </w:rPr>
            </w:pPr>
            <w:r>
              <w:rPr>
                <w:rFonts w:ascii="Calibri" w:hAnsi="Calibri" w:cs="Calibri"/>
                <w:b/>
                <w:sz w:val="20"/>
                <w:szCs w:val="20"/>
              </w:rPr>
              <w:t>2-4 hours</w:t>
            </w:r>
          </w:p>
          <w:p w14:paraId="62B2FFD2" w14:textId="77777777" w:rsidR="0083708D" w:rsidRPr="009763CF" w:rsidRDefault="0083708D" w:rsidP="00966BA2">
            <w:pPr>
              <w:rPr>
                <w:rFonts w:ascii="Calibri" w:hAnsi="Calibri" w:cs="Calibri"/>
                <w:b/>
                <w:sz w:val="20"/>
                <w:szCs w:val="20"/>
              </w:rPr>
            </w:pPr>
          </w:p>
        </w:tc>
        <w:tc>
          <w:tcPr>
            <w:tcW w:w="4024" w:type="dxa"/>
            <w:tcBorders>
              <w:bottom w:val="single" w:sz="4" w:space="0" w:color="auto"/>
            </w:tcBorders>
            <w:shd w:val="clear" w:color="auto" w:fill="E2EFD9"/>
          </w:tcPr>
          <w:p w14:paraId="1AC753A2" w14:textId="77777777" w:rsidR="0083708D" w:rsidRPr="004840E6"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Staff obtained for unstaffed beds from callbacks adding 1 RN per 3-4 patients ideally.</w:t>
            </w:r>
          </w:p>
          <w:p w14:paraId="6BE0352E" w14:textId="77777777" w:rsidR="0083708D"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Convert to semi-private (20):</w:t>
            </w:r>
          </w:p>
          <w:p w14:paraId="136522EB" w14:textId="77777777" w:rsidR="0083708D" w:rsidRPr="00DE6628" w:rsidRDefault="0083708D" w:rsidP="0083708D">
            <w:pPr>
              <w:numPr>
                <w:ilvl w:val="1"/>
                <w:numId w:val="4"/>
              </w:numPr>
              <w:rPr>
                <w:rFonts w:ascii="Calibri" w:hAnsi="Calibri" w:cs="Calibri"/>
                <w:sz w:val="18"/>
                <w:szCs w:val="18"/>
              </w:rPr>
            </w:pPr>
            <w:r w:rsidRPr="00DE6628">
              <w:rPr>
                <w:rFonts w:ascii="Calibri" w:hAnsi="Calibri" w:cs="Calibri"/>
                <w:sz w:val="18"/>
                <w:szCs w:val="18"/>
              </w:rPr>
              <w:t>10 rooms on MED 1</w:t>
            </w:r>
          </w:p>
          <w:p w14:paraId="29F958EE" w14:textId="77777777" w:rsidR="0083708D" w:rsidRPr="00DE6628" w:rsidRDefault="0083708D" w:rsidP="0083708D">
            <w:pPr>
              <w:numPr>
                <w:ilvl w:val="1"/>
                <w:numId w:val="4"/>
              </w:numPr>
              <w:rPr>
                <w:rFonts w:ascii="Calibri" w:hAnsi="Calibri" w:cs="Calibri"/>
                <w:sz w:val="18"/>
                <w:szCs w:val="18"/>
              </w:rPr>
            </w:pPr>
            <w:r w:rsidRPr="00DE6628">
              <w:rPr>
                <w:rFonts w:ascii="Calibri" w:hAnsi="Calibri" w:cs="Calibri"/>
                <w:sz w:val="18"/>
                <w:szCs w:val="18"/>
              </w:rPr>
              <w:t>6 rooms on Surgery 2</w:t>
            </w:r>
          </w:p>
          <w:p w14:paraId="5DD567D8" w14:textId="77777777" w:rsidR="0083708D" w:rsidRPr="00DE6628" w:rsidRDefault="0083708D" w:rsidP="0083708D">
            <w:pPr>
              <w:numPr>
                <w:ilvl w:val="1"/>
                <w:numId w:val="4"/>
              </w:numPr>
              <w:rPr>
                <w:rFonts w:ascii="Calibri" w:hAnsi="Calibri" w:cs="Calibri"/>
                <w:sz w:val="18"/>
                <w:szCs w:val="18"/>
              </w:rPr>
            </w:pPr>
            <w:r w:rsidRPr="00DE6628">
              <w:rPr>
                <w:rFonts w:ascii="Calibri" w:hAnsi="Calibri" w:cs="Calibri"/>
                <w:sz w:val="18"/>
                <w:szCs w:val="18"/>
              </w:rPr>
              <w:t>4 rooms on PEDS</w:t>
            </w:r>
          </w:p>
          <w:p w14:paraId="5EFDAAF3" w14:textId="77777777" w:rsidR="0083708D" w:rsidRPr="00377EB7"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Obtain beds from storage lower level 1.</w:t>
            </w:r>
          </w:p>
          <w:p w14:paraId="7A93EB3D" w14:textId="32B4E901" w:rsidR="0083708D" w:rsidRPr="00D25D68"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 xml:space="preserve">Discharge holding area activated in PT </w:t>
            </w:r>
            <w:r w:rsidR="00CD770D">
              <w:rPr>
                <w:rFonts w:ascii="Calibri" w:hAnsi="Calibri" w:cs="Calibri"/>
                <w:sz w:val="20"/>
                <w:szCs w:val="20"/>
              </w:rPr>
              <w:t xml:space="preserve">gym </w:t>
            </w:r>
            <w:r>
              <w:rPr>
                <w:rFonts w:ascii="Calibri" w:hAnsi="Calibri" w:cs="Calibri"/>
                <w:sz w:val="20"/>
                <w:szCs w:val="20"/>
              </w:rPr>
              <w:t>area.</w:t>
            </w:r>
          </w:p>
        </w:tc>
        <w:tc>
          <w:tcPr>
            <w:tcW w:w="4950" w:type="dxa"/>
            <w:tcBorders>
              <w:bottom w:val="single" w:sz="4" w:space="0" w:color="auto"/>
            </w:tcBorders>
            <w:shd w:val="clear" w:color="auto" w:fill="FFF2CC"/>
          </w:tcPr>
          <w:p w14:paraId="7CA8047C" w14:textId="5BC3294E" w:rsidR="0083708D" w:rsidRPr="004840E6" w:rsidRDefault="00CD770D" w:rsidP="0083708D">
            <w:pPr>
              <w:numPr>
                <w:ilvl w:val="0"/>
                <w:numId w:val="8"/>
              </w:numPr>
              <w:ind w:left="253" w:hanging="253"/>
              <w:rPr>
                <w:rFonts w:ascii="Calibri" w:hAnsi="Calibri" w:cs="Calibri"/>
                <w:sz w:val="20"/>
                <w:szCs w:val="20"/>
              </w:rPr>
            </w:pPr>
            <w:r>
              <w:rPr>
                <w:rFonts w:ascii="Calibri" w:hAnsi="Calibri" w:cs="Calibri"/>
                <w:sz w:val="20"/>
                <w:szCs w:val="20"/>
              </w:rPr>
              <w:t>Transfer</w:t>
            </w:r>
            <w:r w:rsidR="0083708D">
              <w:rPr>
                <w:rFonts w:ascii="Calibri" w:hAnsi="Calibri" w:cs="Calibri"/>
                <w:sz w:val="20"/>
                <w:szCs w:val="20"/>
              </w:rPr>
              <w:t xml:space="preserve"> patients down from ICU to intermediate, intermediate to tele, tele to remote, etc.</w:t>
            </w:r>
          </w:p>
          <w:p w14:paraId="54C0FEFC" w14:textId="77777777" w:rsidR="0083708D"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Open same day Phase 2.</w:t>
            </w:r>
          </w:p>
          <w:p w14:paraId="0B02DFCB" w14:textId="77777777" w:rsidR="0083708D" w:rsidRPr="004840E6"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Add 25 monitors in storage to MED 2/3 beds and activate on remote tele system.</w:t>
            </w:r>
          </w:p>
          <w:p w14:paraId="43DD9D92" w14:textId="085024D9" w:rsidR="0083708D" w:rsidRPr="00D25D68"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Consider transfer of inpatients to rehab unit temporarily.</w:t>
            </w:r>
          </w:p>
        </w:tc>
        <w:tc>
          <w:tcPr>
            <w:tcW w:w="4783" w:type="dxa"/>
            <w:tcBorders>
              <w:bottom w:val="single" w:sz="4" w:space="0" w:color="auto"/>
            </w:tcBorders>
            <w:shd w:val="clear" w:color="auto" w:fill="FFD9D9"/>
          </w:tcPr>
          <w:p w14:paraId="4A3055D6" w14:textId="77777777" w:rsidR="0083708D" w:rsidRPr="004840E6"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Alternate care inpatient area in X conference area (20 beds) – cots/temp beds from storage until regular beds obtained from vendors. AC pull list and carts from Central Supply.</w:t>
            </w:r>
          </w:p>
          <w:p w14:paraId="3B59D68C" w14:textId="77777777" w:rsidR="0083708D" w:rsidRPr="00155836" w:rsidRDefault="0083708D" w:rsidP="0083708D">
            <w:pPr>
              <w:numPr>
                <w:ilvl w:val="0"/>
                <w:numId w:val="8"/>
              </w:numPr>
              <w:ind w:left="253" w:hanging="253"/>
              <w:rPr>
                <w:rFonts w:ascii="Calibri" w:hAnsi="Calibri" w:cs="Calibri"/>
                <w:color w:val="FFFFFF"/>
                <w:sz w:val="18"/>
                <w:szCs w:val="18"/>
              </w:rPr>
            </w:pPr>
            <w:r>
              <w:rPr>
                <w:rFonts w:ascii="Calibri" w:hAnsi="Calibri" w:cs="Calibri"/>
                <w:sz w:val="20"/>
                <w:szCs w:val="20"/>
              </w:rPr>
              <w:t>Re-deploy staff to provide appropriate coverage including tiered staffing/supervisory staffing.</w:t>
            </w:r>
          </w:p>
          <w:p w14:paraId="2981E731" w14:textId="0088909B" w:rsidR="0083708D" w:rsidRPr="00D25D68" w:rsidRDefault="0083708D" w:rsidP="0083708D">
            <w:pPr>
              <w:numPr>
                <w:ilvl w:val="0"/>
                <w:numId w:val="8"/>
              </w:numPr>
              <w:ind w:left="253" w:hanging="253"/>
              <w:rPr>
                <w:rFonts w:ascii="Calibri" w:hAnsi="Calibri" w:cs="Calibri"/>
                <w:sz w:val="20"/>
                <w:szCs w:val="20"/>
              </w:rPr>
            </w:pPr>
            <w:r w:rsidRPr="00FF2536">
              <w:rPr>
                <w:rFonts w:ascii="Calibri" w:hAnsi="Calibri" w:cs="Calibri"/>
                <w:color w:val="000000"/>
                <w:sz w:val="20"/>
                <w:szCs w:val="20"/>
              </w:rPr>
              <w:t>Clinic staff deployed to alternate care area.</w:t>
            </w:r>
          </w:p>
        </w:tc>
      </w:tr>
      <w:tr w:rsidR="00CD770D" w:rsidRPr="00D80EAA" w14:paraId="382F7036" w14:textId="77777777" w:rsidTr="00966BA2">
        <w:trPr>
          <w:trHeight w:val="917"/>
        </w:trPr>
        <w:tc>
          <w:tcPr>
            <w:tcW w:w="0" w:type="auto"/>
            <w:shd w:val="clear" w:color="auto" w:fill="auto"/>
            <w:vAlign w:val="center"/>
          </w:tcPr>
          <w:p w14:paraId="4886EE89" w14:textId="77777777" w:rsidR="0083708D" w:rsidRPr="00A75C01" w:rsidRDefault="0083708D" w:rsidP="00966BA2">
            <w:pPr>
              <w:rPr>
                <w:rFonts w:ascii="Calibri" w:hAnsi="Calibri" w:cs="Calibri"/>
                <w:b/>
                <w:sz w:val="20"/>
                <w:szCs w:val="20"/>
              </w:rPr>
            </w:pPr>
            <w:r>
              <w:rPr>
                <w:rFonts w:ascii="Calibri" w:hAnsi="Calibri" w:cs="Calibri"/>
                <w:b/>
                <w:sz w:val="20"/>
                <w:szCs w:val="20"/>
              </w:rPr>
              <w:t>4-12 hours</w:t>
            </w:r>
          </w:p>
        </w:tc>
        <w:tc>
          <w:tcPr>
            <w:tcW w:w="4024" w:type="dxa"/>
            <w:shd w:val="clear" w:color="auto" w:fill="E2EFD9"/>
          </w:tcPr>
          <w:p w14:paraId="0FB0308F" w14:textId="77777777" w:rsidR="0083708D" w:rsidRPr="00377EB7" w:rsidRDefault="0083708D" w:rsidP="0083708D">
            <w:pPr>
              <w:numPr>
                <w:ilvl w:val="0"/>
                <w:numId w:val="8"/>
              </w:numPr>
              <w:ind w:left="253" w:hanging="253"/>
              <w:rPr>
                <w:rFonts w:ascii="Calibri" w:hAnsi="Calibri" w:cs="Calibri"/>
                <w:sz w:val="20"/>
                <w:szCs w:val="20"/>
              </w:rPr>
            </w:pPr>
            <w:r w:rsidRPr="00377EB7">
              <w:rPr>
                <w:rFonts w:ascii="Calibri" w:hAnsi="Calibri" w:cs="Calibri"/>
                <w:sz w:val="20"/>
                <w:szCs w:val="20"/>
              </w:rPr>
              <w:t>Increase staffing by 1RN/3-4 beds added from pool</w:t>
            </w:r>
            <w:r>
              <w:rPr>
                <w:rFonts w:ascii="Calibri" w:hAnsi="Calibri" w:cs="Calibri"/>
                <w:sz w:val="20"/>
                <w:szCs w:val="20"/>
              </w:rPr>
              <w:t>.</w:t>
            </w:r>
          </w:p>
          <w:p w14:paraId="75438B5A" w14:textId="77777777" w:rsidR="0083708D" w:rsidRPr="00377EB7"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Temporary curtains to double rooms on:</w:t>
            </w:r>
          </w:p>
          <w:p w14:paraId="3B45FEBF" w14:textId="77777777" w:rsidR="0083708D" w:rsidRDefault="0083708D" w:rsidP="0083708D">
            <w:pPr>
              <w:numPr>
                <w:ilvl w:val="1"/>
                <w:numId w:val="4"/>
              </w:numPr>
              <w:rPr>
                <w:rFonts w:ascii="Calibri" w:hAnsi="Calibri" w:cs="Calibri"/>
                <w:sz w:val="18"/>
                <w:szCs w:val="18"/>
              </w:rPr>
            </w:pPr>
            <w:r>
              <w:rPr>
                <w:rFonts w:ascii="Calibri" w:hAnsi="Calibri" w:cs="Calibri"/>
                <w:sz w:val="18"/>
                <w:szCs w:val="18"/>
              </w:rPr>
              <w:t>6 rooms MED2</w:t>
            </w:r>
          </w:p>
          <w:p w14:paraId="493B1015" w14:textId="77777777" w:rsidR="00CD770D" w:rsidRDefault="0083708D" w:rsidP="00CD770D">
            <w:pPr>
              <w:numPr>
                <w:ilvl w:val="1"/>
                <w:numId w:val="4"/>
              </w:numPr>
              <w:rPr>
                <w:rFonts w:ascii="Calibri" w:hAnsi="Calibri" w:cs="Calibri"/>
                <w:sz w:val="18"/>
                <w:szCs w:val="18"/>
              </w:rPr>
            </w:pPr>
            <w:r>
              <w:rPr>
                <w:rFonts w:ascii="Calibri" w:hAnsi="Calibri" w:cs="Calibri"/>
                <w:sz w:val="18"/>
                <w:szCs w:val="18"/>
              </w:rPr>
              <w:t>4 rooms on Cardiac 1</w:t>
            </w:r>
          </w:p>
          <w:p w14:paraId="10A8C162" w14:textId="1E2D419E" w:rsidR="0083708D" w:rsidRPr="00CD770D" w:rsidRDefault="0083708D" w:rsidP="00CD770D">
            <w:pPr>
              <w:numPr>
                <w:ilvl w:val="1"/>
                <w:numId w:val="4"/>
              </w:numPr>
              <w:rPr>
                <w:rFonts w:ascii="Calibri" w:hAnsi="Calibri" w:cs="Calibri"/>
                <w:sz w:val="18"/>
                <w:szCs w:val="18"/>
              </w:rPr>
            </w:pPr>
            <w:r w:rsidRPr="00CD770D">
              <w:rPr>
                <w:rFonts w:ascii="Calibri" w:hAnsi="Calibri" w:cs="Calibri"/>
                <w:sz w:val="18"/>
                <w:szCs w:val="18"/>
              </w:rPr>
              <w:t>6 rooms on Cardiac 2</w:t>
            </w:r>
          </w:p>
        </w:tc>
        <w:tc>
          <w:tcPr>
            <w:tcW w:w="4950" w:type="dxa"/>
            <w:shd w:val="clear" w:color="auto" w:fill="FFF2CC"/>
          </w:tcPr>
          <w:p w14:paraId="350F75D0" w14:textId="79D1A19D" w:rsidR="0083708D" w:rsidRPr="00A75C01" w:rsidRDefault="00077999" w:rsidP="0083708D">
            <w:pPr>
              <w:numPr>
                <w:ilvl w:val="0"/>
                <w:numId w:val="8"/>
              </w:numPr>
              <w:ind w:left="253" w:hanging="253"/>
              <w:rPr>
                <w:rFonts w:ascii="Calibri" w:hAnsi="Calibri" w:cs="Calibri"/>
                <w:sz w:val="20"/>
                <w:szCs w:val="20"/>
              </w:rPr>
            </w:pPr>
            <w:r>
              <w:rPr>
                <w:rFonts w:ascii="Calibri" w:hAnsi="Calibri" w:cs="Calibri"/>
                <w:sz w:val="20"/>
                <w:szCs w:val="20"/>
              </w:rPr>
              <w:t>En</w:t>
            </w:r>
            <w:r w:rsidR="0083708D">
              <w:rPr>
                <w:rFonts w:ascii="Calibri" w:hAnsi="Calibri" w:cs="Calibri"/>
                <w:sz w:val="20"/>
                <w:szCs w:val="20"/>
              </w:rPr>
              <w:t>sure Metro Hospital Coalition activation for transfers if possible.</w:t>
            </w:r>
          </w:p>
        </w:tc>
        <w:tc>
          <w:tcPr>
            <w:tcW w:w="4783" w:type="dxa"/>
            <w:shd w:val="clear" w:color="auto" w:fill="FFD9D9"/>
          </w:tcPr>
          <w:p w14:paraId="0461FCE3" w14:textId="77777777" w:rsidR="0083708D"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Consider mutual aid staffing from coalition, patient transfers, activation of community alternate care site if applicable.</w:t>
            </w:r>
          </w:p>
          <w:p w14:paraId="5FCC358E" w14:textId="3E2F3B2D" w:rsidR="0083708D" w:rsidRPr="00A75C01"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Consider temporary oxygen system set-up in alternate care area.</w:t>
            </w:r>
          </w:p>
        </w:tc>
      </w:tr>
      <w:tr w:rsidR="00CD770D" w:rsidRPr="00D80EAA" w14:paraId="4A1836B3" w14:textId="77777777" w:rsidTr="00966BA2">
        <w:trPr>
          <w:trHeight w:val="890"/>
        </w:trPr>
        <w:tc>
          <w:tcPr>
            <w:tcW w:w="0" w:type="auto"/>
            <w:shd w:val="clear" w:color="auto" w:fill="auto"/>
            <w:vAlign w:val="center"/>
          </w:tcPr>
          <w:p w14:paraId="0EF0A97A" w14:textId="77777777" w:rsidR="0083708D" w:rsidRPr="00A75C01" w:rsidRDefault="0083708D" w:rsidP="00966BA2">
            <w:pPr>
              <w:rPr>
                <w:rFonts w:ascii="Calibri" w:hAnsi="Calibri" w:cs="Calibri"/>
                <w:b/>
                <w:sz w:val="20"/>
                <w:szCs w:val="20"/>
              </w:rPr>
            </w:pPr>
            <w:r>
              <w:rPr>
                <w:rFonts w:ascii="Calibri" w:hAnsi="Calibri" w:cs="Calibri"/>
                <w:b/>
                <w:sz w:val="20"/>
                <w:szCs w:val="20"/>
              </w:rPr>
              <w:t>12-24 hours</w:t>
            </w:r>
          </w:p>
        </w:tc>
        <w:tc>
          <w:tcPr>
            <w:tcW w:w="4024" w:type="dxa"/>
            <w:shd w:val="clear" w:color="auto" w:fill="E2EFD9"/>
          </w:tcPr>
          <w:p w14:paraId="56103129" w14:textId="6E2F2D66" w:rsidR="0083708D" w:rsidRPr="00377EB7" w:rsidRDefault="0083708D" w:rsidP="0083708D">
            <w:pPr>
              <w:numPr>
                <w:ilvl w:val="0"/>
                <w:numId w:val="8"/>
              </w:numPr>
              <w:ind w:left="253" w:hanging="253"/>
              <w:rPr>
                <w:rFonts w:ascii="Calibri" w:hAnsi="Calibri" w:cs="Calibri"/>
                <w:sz w:val="18"/>
                <w:szCs w:val="18"/>
              </w:rPr>
            </w:pPr>
            <w:r>
              <w:rPr>
                <w:rFonts w:ascii="Calibri" w:hAnsi="Calibri" w:cs="Calibri"/>
                <w:sz w:val="20"/>
                <w:szCs w:val="20"/>
              </w:rPr>
              <w:t>Determine which non-</w:t>
            </w:r>
            <w:r w:rsidRPr="007F1719">
              <w:rPr>
                <w:rFonts w:ascii="Calibri" w:hAnsi="Calibri" w:cs="Calibri"/>
                <w:sz w:val="20"/>
                <w:szCs w:val="20"/>
              </w:rPr>
              <w:t xml:space="preserve">emergency </w:t>
            </w:r>
            <w:r>
              <w:rPr>
                <w:rFonts w:ascii="Calibri" w:hAnsi="Calibri" w:cs="Calibri"/>
                <w:sz w:val="20"/>
                <w:szCs w:val="20"/>
              </w:rPr>
              <w:t>procedures can be scheduled based on bed availability.</w:t>
            </w:r>
          </w:p>
          <w:p w14:paraId="41A26957" w14:textId="463ACAFC" w:rsidR="0083708D" w:rsidRPr="00A75C01" w:rsidRDefault="0083708D" w:rsidP="0083708D">
            <w:pPr>
              <w:numPr>
                <w:ilvl w:val="0"/>
                <w:numId w:val="8"/>
              </w:numPr>
              <w:ind w:left="253" w:hanging="253"/>
              <w:rPr>
                <w:rFonts w:ascii="Calibri" w:hAnsi="Calibri" w:cs="Calibri"/>
                <w:sz w:val="20"/>
                <w:szCs w:val="20"/>
              </w:rPr>
            </w:pPr>
            <w:r w:rsidRPr="00377EB7">
              <w:rPr>
                <w:rFonts w:ascii="Calibri" w:hAnsi="Calibri" w:cs="Calibri"/>
                <w:sz w:val="20"/>
                <w:szCs w:val="20"/>
              </w:rPr>
              <w:t>Consider transfers</w:t>
            </w:r>
            <w:r>
              <w:rPr>
                <w:rFonts w:ascii="Calibri" w:hAnsi="Calibri" w:cs="Calibri"/>
                <w:sz w:val="20"/>
                <w:szCs w:val="20"/>
              </w:rPr>
              <w:t xml:space="preserve"> to avoid contingency.</w:t>
            </w:r>
          </w:p>
        </w:tc>
        <w:tc>
          <w:tcPr>
            <w:tcW w:w="4950" w:type="dxa"/>
            <w:shd w:val="clear" w:color="auto" w:fill="FFF2CC"/>
          </w:tcPr>
          <w:p w14:paraId="464BB27D" w14:textId="77777777" w:rsidR="0083708D" w:rsidRPr="00155836" w:rsidRDefault="0083708D" w:rsidP="0083708D">
            <w:pPr>
              <w:numPr>
                <w:ilvl w:val="0"/>
                <w:numId w:val="8"/>
              </w:numPr>
              <w:ind w:left="253" w:hanging="253"/>
              <w:rPr>
                <w:rFonts w:ascii="Calibri" w:hAnsi="Calibri" w:cs="Calibri"/>
                <w:sz w:val="20"/>
                <w:szCs w:val="20"/>
              </w:rPr>
            </w:pPr>
            <w:r>
              <w:rPr>
                <w:rFonts w:ascii="Calibri" w:hAnsi="Calibri" w:cs="Calibri"/>
                <w:sz w:val="20"/>
                <w:szCs w:val="20"/>
              </w:rPr>
              <w:t xml:space="preserve">Post-discharge holding </w:t>
            </w:r>
            <w:r w:rsidRPr="00155836">
              <w:rPr>
                <w:rFonts w:ascii="Calibri" w:hAnsi="Calibri" w:cs="Calibri"/>
                <w:sz w:val="20"/>
                <w:szCs w:val="20"/>
              </w:rPr>
              <w:t>area in PT gym</w:t>
            </w:r>
            <w:r>
              <w:rPr>
                <w:rFonts w:ascii="Calibri" w:hAnsi="Calibri" w:cs="Calibri"/>
                <w:sz w:val="20"/>
                <w:szCs w:val="20"/>
              </w:rPr>
              <w:t>.</w:t>
            </w:r>
          </w:p>
          <w:p w14:paraId="0EAFF50B" w14:textId="610B4F6F" w:rsidR="0083708D" w:rsidRPr="00A75C01" w:rsidRDefault="0083708D" w:rsidP="0083708D">
            <w:pPr>
              <w:numPr>
                <w:ilvl w:val="0"/>
                <w:numId w:val="8"/>
              </w:numPr>
              <w:ind w:left="253" w:hanging="253"/>
              <w:rPr>
                <w:rFonts w:ascii="Calibri" w:hAnsi="Calibri" w:cs="Calibri"/>
                <w:sz w:val="20"/>
                <w:szCs w:val="20"/>
              </w:rPr>
            </w:pPr>
            <w:r w:rsidRPr="00155836">
              <w:rPr>
                <w:rFonts w:ascii="Calibri" w:hAnsi="Calibri" w:cs="Calibri"/>
                <w:sz w:val="20"/>
                <w:szCs w:val="20"/>
              </w:rPr>
              <w:t>Convert sleep lab (4) and pulmonary lab (4) to inpatient</w:t>
            </w:r>
            <w:r>
              <w:rPr>
                <w:rFonts w:ascii="Calibri" w:hAnsi="Calibri" w:cs="Calibri"/>
                <w:sz w:val="20"/>
                <w:szCs w:val="20"/>
              </w:rPr>
              <w:t>.</w:t>
            </w:r>
          </w:p>
        </w:tc>
        <w:tc>
          <w:tcPr>
            <w:tcW w:w="4783" w:type="dxa"/>
            <w:shd w:val="clear" w:color="auto" w:fill="FFD9D9"/>
          </w:tcPr>
          <w:p w14:paraId="334E72F9" w14:textId="77777777" w:rsidR="00980DD3" w:rsidRPr="00155836" w:rsidRDefault="00980DD3" w:rsidP="00980DD3">
            <w:pPr>
              <w:numPr>
                <w:ilvl w:val="0"/>
                <w:numId w:val="8"/>
              </w:numPr>
              <w:ind w:left="253" w:hanging="253"/>
              <w:rPr>
                <w:rFonts w:ascii="Calibri" w:hAnsi="Calibri" w:cs="Calibri"/>
                <w:color w:val="FFFFFF"/>
                <w:sz w:val="18"/>
                <w:szCs w:val="18"/>
              </w:rPr>
            </w:pPr>
            <w:r>
              <w:rPr>
                <w:rFonts w:ascii="Calibri" w:hAnsi="Calibri" w:cs="Calibri"/>
                <w:sz w:val="20"/>
                <w:szCs w:val="20"/>
              </w:rPr>
              <w:t>Support care in other non-hospital locations via telemedicine, homecare</w:t>
            </w:r>
            <w:proofErr w:type="gramStart"/>
            <w:r>
              <w:rPr>
                <w:rFonts w:ascii="Calibri" w:hAnsi="Calibri" w:cs="Calibri"/>
                <w:sz w:val="20"/>
                <w:szCs w:val="20"/>
              </w:rPr>
              <w:t>, other</w:t>
            </w:r>
            <w:proofErr w:type="gramEnd"/>
            <w:r>
              <w:rPr>
                <w:rFonts w:ascii="Calibri" w:hAnsi="Calibri" w:cs="Calibri"/>
                <w:sz w:val="20"/>
                <w:szCs w:val="20"/>
              </w:rPr>
              <w:t xml:space="preserve"> methods to free up hospital space.</w:t>
            </w:r>
          </w:p>
          <w:p w14:paraId="0F585096" w14:textId="639D8F33" w:rsidR="0083708D" w:rsidRPr="00A75C01" w:rsidRDefault="00980DD3" w:rsidP="00980DD3">
            <w:pPr>
              <w:numPr>
                <w:ilvl w:val="0"/>
                <w:numId w:val="8"/>
              </w:numPr>
              <w:ind w:left="253" w:hanging="253"/>
              <w:rPr>
                <w:rFonts w:ascii="Calibri" w:hAnsi="Calibri" w:cs="Calibri"/>
                <w:sz w:val="20"/>
                <w:szCs w:val="20"/>
              </w:rPr>
            </w:pPr>
            <w:r w:rsidRPr="00932FA1">
              <w:rPr>
                <w:rFonts w:ascii="Calibri" w:hAnsi="Calibri" w:cs="Calibri"/>
                <w:color w:val="000000"/>
                <w:sz w:val="20"/>
                <w:szCs w:val="20"/>
              </w:rPr>
              <w:t>Consider temporary walls in conference rooms, additional temporary oxygen lines to facilitate privacy and additional care areas</w:t>
            </w:r>
            <w:r>
              <w:rPr>
                <w:rFonts w:ascii="Calibri" w:hAnsi="Calibri" w:cs="Calibri"/>
                <w:color w:val="000000"/>
                <w:sz w:val="20"/>
                <w:szCs w:val="20"/>
              </w:rPr>
              <w:t>.</w:t>
            </w:r>
          </w:p>
        </w:tc>
      </w:tr>
    </w:tbl>
    <w:p w14:paraId="69342EA2" w14:textId="77777777" w:rsidR="0007727A" w:rsidRDefault="0007727A" w:rsidP="00980DD3">
      <w:pPr>
        <w:pStyle w:val="Heading1"/>
        <w:rPr>
          <w:b w:val="0"/>
          <w:bCs/>
        </w:rPr>
      </w:pPr>
      <w:bookmarkStart w:id="21" w:name="_ICU_Capacity_Expansion_2"/>
      <w:bookmarkEnd w:id="21"/>
    </w:p>
    <w:p w14:paraId="2FECB45E" w14:textId="3D3DF006" w:rsidR="0007727A" w:rsidRPr="0007727A" w:rsidRDefault="00530F4D" w:rsidP="00980DD3">
      <w:pPr>
        <w:pStyle w:val="Heading1"/>
        <w:rPr>
          <w:b w:val="0"/>
          <w:bCs/>
        </w:rPr>
      </w:pPr>
      <w:hyperlink w:anchor="_Inpatient_Capacity_Expansion_6" w:history="1">
        <w:r w:rsidR="0007727A" w:rsidRPr="0007727A">
          <w:rPr>
            <w:rStyle w:val="Hyperlink"/>
            <w:b w:val="0"/>
            <w:bCs/>
          </w:rPr>
          <w:t>Go back to Inpatient Capacity Expansion Template</w:t>
        </w:r>
      </w:hyperlink>
    </w:p>
    <w:p w14:paraId="75AAD197" w14:textId="5C2B9357" w:rsidR="00980DD3" w:rsidRDefault="007940B4" w:rsidP="00980DD3">
      <w:pPr>
        <w:pStyle w:val="Heading1"/>
        <w:rPr>
          <w:sz w:val="24"/>
          <w:szCs w:val="24"/>
        </w:rPr>
      </w:pPr>
      <w:bookmarkStart w:id="22" w:name="_ICU_Capacity_Expansion_4"/>
      <w:bookmarkEnd w:id="22"/>
      <w:r>
        <w:br w:type="page"/>
      </w:r>
      <w:bookmarkStart w:id="23" w:name="ED_HAZMAT"/>
      <w:bookmarkEnd w:id="23"/>
      <w:r w:rsidR="006F355B" w:rsidRPr="006F355B">
        <w:rPr>
          <w:color w:val="C00000"/>
          <w:sz w:val="24"/>
          <w:szCs w:val="24"/>
        </w:rPr>
        <w:lastRenderedPageBreak/>
        <w:t>E</w:t>
      </w:r>
      <w:r w:rsidR="00EF101F">
        <w:rPr>
          <w:color w:val="C00000"/>
          <w:sz w:val="24"/>
          <w:szCs w:val="24"/>
        </w:rPr>
        <w:t>XAMPLE</w:t>
      </w:r>
      <w:r w:rsidR="006F355B" w:rsidRPr="000A5671">
        <w:rPr>
          <w:sz w:val="24"/>
          <w:szCs w:val="24"/>
        </w:rPr>
        <w:t xml:space="preserve"> –</w:t>
      </w:r>
      <w:r w:rsidR="006F355B">
        <w:rPr>
          <w:sz w:val="24"/>
          <w:szCs w:val="24"/>
        </w:rPr>
        <w:t xml:space="preserve"> </w:t>
      </w:r>
      <w:r w:rsidR="00980DD3" w:rsidRPr="000A5671">
        <w:rPr>
          <w:sz w:val="24"/>
          <w:szCs w:val="24"/>
        </w:rPr>
        <w:t xml:space="preserve">ICU Capacity Expansion </w:t>
      </w:r>
      <w:r w:rsidR="00AE75C8">
        <w:rPr>
          <w:rFonts w:asciiTheme="minorHAnsi" w:hAnsiTheme="minorHAnsi" w:cstheme="minorHAnsi"/>
          <w:b w:val="0"/>
          <w:bCs/>
        </w:rPr>
        <w:t>(Note: This is an example of a template completed by a Level 1 trauma center.)</w:t>
      </w:r>
    </w:p>
    <w:p w14:paraId="438A6A34" w14:textId="77777777" w:rsidR="00BD0291" w:rsidRPr="00BD0291" w:rsidRDefault="00BD0291" w:rsidP="00BD0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125"/>
        <w:gridCol w:w="1261"/>
        <w:gridCol w:w="1964"/>
        <w:gridCol w:w="1484"/>
        <w:gridCol w:w="1584"/>
        <w:gridCol w:w="1673"/>
        <w:gridCol w:w="3752"/>
      </w:tblGrid>
      <w:tr w:rsidR="00980DD3" w:rsidRPr="00265F19" w14:paraId="385ED4C7" w14:textId="77777777" w:rsidTr="00966BA2">
        <w:tc>
          <w:tcPr>
            <w:tcW w:w="0" w:type="auto"/>
            <w:tcBorders>
              <w:bottom w:val="single" w:sz="4" w:space="0" w:color="auto"/>
            </w:tcBorders>
            <w:shd w:val="clear" w:color="auto" w:fill="auto"/>
            <w:vAlign w:val="center"/>
          </w:tcPr>
          <w:p w14:paraId="780D7E48"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Location</w:t>
            </w:r>
          </w:p>
        </w:tc>
        <w:tc>
          <w:tcPr>
            <w:tcW w:w="0" w:type="auto"/>
            <w:tcBorders>
              <w:bottom w:val="single" w:sz="4" w:space="0" w:color="auto"/>
            </w:tcBorders>
            <w:shd w:val="clear" w:color="auto" w:fill="auto"/>
            <w:vAlign w:val="center"/>
          </w:tcPr>
          <w:p w14:paraId="38B27875"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Timeframe</w:t>
            </w:r>
          </w:p>
        </w:tc>
        <w:tc>
          <w:tcPr>
            <w:tcW w:w="0" w:type="auto"/>
            <w:tcBorders>
              <w:bottom w:val="single" w:sz="4" w:space="0" w:color="auto"/>
            </w:tcBorders>
            <w:shd w:val="clear" w:color="auto" w:fill="auto"/>
            <w:vAlign w:val="center"/>
          </w:tcPr>
          <w:p w14:paraId="31C3F45A" w14:textId="77777777" w:rsidR="00980DD3" w:rsidRPr="00265F19" w:rsidRDefault="00980DD3" w:rsidP="00966BA2">
            <w:pPr>
              <w:jc w:val="center"/>
              <w:rPr>
                <w:rFonts w:ascii="Calibri" w:hAnsi="Calibri" w:cs="Calibri"/>
                <w:b/>
                <w:bCs/>
                <w:sz w:val="20"/>
                <w:szCs w:val="20"/>
              </w:rPr>
            </w:pPr>
            <w:r>
              <w:rPr>
                <w:rFonts w:ascii="Calibri" w:hAnsi="Calibri" w:cs="Calibri"/>
                <w:b/>
                <w:bCs/>
                <w:sz w:val="20"/>
                <w:szCs w:val="20"/>
              </w:rPr>
              <w:t xml:space="preserve"># of </w:t>
            </w:r>
            <w:r w:rsidRPr="00265F19">
              <w:rPr>
                <w:rFonts w:ascii="Calibri" w:hAnsi="Calibri" w:cs="Calibri"/>
                <w:b/>
                <w:bCs/>
                <w:sz w:val="20"/>
                <w:szCs w:val="20"/>
              </w:rPr>
              <w:t>Beds</w:t>
            </w:r>
            <w:r>
              <w:rPr>
                <w:rFonts w:ascii="Calibri" w:hAnsi="Calibri" w:cs="Calibri"/>
                <w:b/>
                <w:bCs/>
                <w:sz w:val="20"/>
                <w:szCs w:val="20"/>
              </w:rPr>
              <w:t xml:space="preserve"> Available</w:t>
            </w:r>
          </w:p>
        </w:tc>
        <w:tc>
          <w:tcPr>
            <w:tcW w:w="0" w:type="auto"/>
            <w:tcBorders>
              <w:bottom w:val="single" w:sz="4" w:space="0" w:color="auto"/>
            </w:tcBorders>
            <w:shd w:val="clear" w:color="auto" w:fill="auto"/>
            <w:vAlign w:val="center"/>
          </w:tcPr>
          <w:p w14:paraId="4581DDFD"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Action</w:t>
            </w:r>
          </w:p>
        </w:tc>
        <w:tc>
          <w:tcPr>
            <w:tcW w:w="0" w:type="auto"/>
            <w:tcBorders>
              <w:bottom w:val="single" w:sz="4" w:space="0" w:color="auto"/>
            </w:tcBorders>
            <w:shd w:val="clear" w:color="auto" w:fill="auto"/>
            <w:vAlign w:val="center"/>
          </w:tcPr>
          <w:p w14:paraId="222DFCB7" w14:textId="77777777" w:rsidR="00980DD3" w:rsidRPr="00265F19" w:rsidRDefault="00980DD3" w:rsidP="00966BA2">
            <w:pPr>
              <w:jc w:val="center"/>
              <w:rPr>
                <w:rFonts w:ascii="Calibri" w:hAnsi="Calibri" w:cs="Calibri"/>
                <w:b/>
                <w:bCs/>
                <w:sz w:val="20"/>
                <w:szCs w:val="20"/>
              </w:rPr>
            </w:pPr>
            <w:r>
              <w:rPr>
                <w:rFonts w:ascii="Calibri" w:hAnsi="Calibri" w:cs="Calibri"/>
                <w:b/>
                <w:bCs/>
                <w:sz w:val="20"/>
                <w:szCs w:val="20"/>
              </w:rPr>
              <w:t xml:space="preserve"># of Additional </w:t>
            </w:r>
            <w:r w:rsidRPr="00265F19">
              <w:rPr>
                <w:rFonts w:ascii="Calibri" w:hAnsi="Calibri" w:cs="Calibri"/>
                <w:b/>
                <w:bCs/>
                <w:sz w:val="20"/>
                <w:szCs w:val="20"/>
              </w:rPr>
              <w:t>Monitors</w:t>
            </w:r>
          </w:p>
          <w:p w14:paraId="5944CF19"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needed</w:t>
            </w:r>
          </w:p>
        </w:tc>
        <w:tc>
          <w:tcPr>
            <w:tcW w:w="0" w:type="auto"/>
            <w:tcBorders>
              <w:bottom w:val="single" w:sz="4" w:space="0" w:color="auto"/>
            </w:tcBorders>
            <w:shd w:val="clear" w:color="auto" w:fill="auto"/>
            <w:vAlign w:val="center"/>
          </w:tcPr>
          <w:p w14:paraId="3FC9CB06" w14:textId="77777777" w:rsidR="00980DD3" w:rsidRPr="00265F19" w:rsidRDefault="00980DD3" w:rsidP="00966BA2">
            <w:pPr>
              <w:jc w:val="center"/>
              <w:rPr>
                <w:rFonts w:ascii="Calibri" w:hAnsi="Calibri" w:cs="Calibri"/>
                <w:b/>
                <w:bCs/>
                <w:sz w:val="20"/>
                <w:szCs w:val="20"/>
              </w:rPr>
            </w:pPr>
            <w:r>
              <w:rPr>
                <w:rFonts w:ascii="Calibri" w:hAnsi="Calibri" w:cs="Calibri"/>
                <w:b/>
                <w:bCs/>
                <w:sz w:val="20"/>
                <w:szCs w:val="20"/>
              </w:rPr>
              <w:t xml:space="preserve"># of Additional </w:t>
            </w:r>
            <w:r w:rsidRPr="00265F19">
              <w:rPr>
                <w:rFonts w:ascii="Calibri" w:hAnsi="Calibri" w:cs="Calibri"/>
                <w:b/>
                <w:bCs/>
                <w:sz w:val="20"/>
                <w:szCs w:val="20"/>
              </w:rPr>
              <w:t>Staff needed</w:t>
            </w:r>
          </w:p>
        </w:tc>
        <w:tc>
          <w:tcPr>
            <w:tcW w:w="0" w:type="auto"/>
            <w:tcBorders>
              <w:bottom w:val="single" w:sz="4" w:space="0" w:color="auto"/>
            </w:tcBorders>
            <w:shd w:val="clear" w:color="auto" w:fill="auto"/>
            <w:vAlign w:val="center"/>
          </w:tcPr>
          <w:p w14:paraId="3B7E6FF5"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 xml:space="preserve">Beds </w:t>
            </w:r>
            <w:r>
              <w:rPr>
                <w:rFonts w:ascii="Calibri" w:hAnsi="Calibri" w:cs="Calibri"/>
                <w:b/>
                <w:bCs/>
                <w:sz w:val="20"/>
                <w:szCs w:val="20"/>
              </w:rPr>
              <w:t>needed to</w:t>
            </w:r>
            <w:r w:rsidRPr="00265F19">
              <w:rPr>
                <w:rFonts w:ascii="Calibri" w:hAnsi="Calibri" w:cs="Calibri"/>
                <w:b/>
                <w:bCs/>
                <w:sz w:val="20"/>
                <w:szCs w:val="20"/>
              </w:rPr>
              <w:t xml:space="preserve"> double rooms</w:t>
            </w:r>
          </w:p>
        </w:tc>
        <w:tc>
          <w:tcPr>
            <w:tcW w:w="0" w:type="auto"/>
            <w:tcBorders>
              <w:bottom w:val="single" w:sz="4" w:space="0" w:color="auto"/>
            </w:tcBorders>
            <w:shd w:val="clear" w:color="auto" w:fill="auto"/>
            <w:vAlign w:val="center"/>
          </w:tcPr>
          <w:p w14:paraId="7C99EE7B" w14:textId="77777777" w:rsidR="00980DD3" w:rsidRPr="00265F19" w:rsidRDefault="00980DD3" w:rsidP="00966BA2">
            <w:pPr>
              <w:jc w:val="center"/>
              <w:rPr>
                <w:rFonts w:ascii="Calibri" w:hAnsi="Calibri" w:cs="Calibri"/>
                <w:b/>
                <w:bCs/>
                <w:sz w:val="20"/>
                <w:szCs w:val="20"/>
              </w:rPr>
            </w:pPr>
            <w:r w:rsidRPr="00265F19">
              <w:rPr>
                <w:rFonts w:ascii="Calibri" w:hAnsi="Calibri" w:cs="Calibri"/>
                <w:b/>
                <w:bCs/>
                <w:sz w:val="20"/>
                <w:szCs w:val="20"/>
              </w:rPr>
              <w:t>Notes</w:t>
            </w:r>
          </w:p>
        </w:tc>
      </w:tr>
      <w:tr w:rsidR="00980DD3" w:rsidRPr="00265F19" w14:paraId="79C3254D" w14:textId="77777777" w:rsidTr="00966BA2">
        <w:tc>
          <w:tcPr>
            <w:tcW w:w="0" w:type="auto"/>
            <w:tcBorders>
              <w:bottom w:val="single" w:sz="4" w:space="0" w:color="auto"/>
            </w:tcBorders>
            <w:shd w:val="clear" w:color="auto" w:fill="A8D08D"/>
            <w:vAlign w:val="center"/>
          </w:tcPr>
          <w:p w14:paraId="2915A5F2"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ICU 1</w:t>
            </w:r>
          </w:p>
        </w:tc>
        <w:tc>
          <w:tcPr>
            <w:tcW w:w="0" w:type="auto"/>
            <w:tcBorders>
              <w:bottom w:val="single" w:sz="4" w:space="0" w:color="auto"/>
            </w:tcBorders>
            <w:shd w:val="clear" w:color="auto" w:fill="E2EFD9"/>
            <w:vAlign w:val="center"/>
          </w:tcPr>
          <w:p w14:paraId="3E8BEB9D"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tcBorders>
              <w:bottom w:val="single" w:sz="4" w:space="0" w:color="auto"/>
            </w:tcBorders>
            <w:shd w:val="clear" w:color="auto" w:fill="E2EFD9"/>
            <w:vAlign w:val="center"/>
          </w:tcPr>
          <w:p w14:paraId="18DAB071"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x/12</w:t>
            </w:r>
          </w:p>
        </w:tc>
        <w:tc>
          <w:tcPr>
            <w:tcW w:w="0" w:type="auto"/>
            <w:tcBorders>
              <w:bottom w:val="single" w:sz="4" w:space="0" w:color="auto"/>
            </w:tcBorders>
            <w:shd w:val="clear" w:color="auto" w:fill="E2EFD9"/>
            <w:vAlign w:val="center"/>
          </w:tcPr>
          <w:p w14:paraId="18AFA0B1"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 xml:space="preserve">Maximize </w:t>
            </w:r>
            <w:r>
              <w:rPr>
                <w:rFonts w:ascii="Calibri" w:hAnsi="Calibri" w:cs="Calibri"/>
                <w:sz w:val="20"/>
                <w:szCs w:val="20"/>
              </w:rPr>
              <w:t>ICU capacity</w:t>
            </w:r>
          </w:p>
        </w:tc>
        <w:tc>
          <w:tcPr>
            <w:tcW w:w="0" w:type="auto"/>
            <w:tcBorders>
              <w:bottom w:val="single" w:sz="4" w:space="0" w:color="auto"/>
            </w:tcBorders>
            <w:shd w:val="clear" w:color="auto" w:fill="E2EFD9"/>
            <w:vAlign w:val="center"/>
          </w:tcPr>
          <w:p w14:paraId="24B45E46" w14:textId="77777777" w:rsidR="00980DD3" w:rsidRPr="00D25D68" w:rsidRDefault="00980DD3" w:rsidP="00966BA2">
            <w:pPr>
              <w:jc w:val="center"/>
              <w:rPr>
                <w:rFonts w:ascii="Calibri" w:hAnsi="Calibri" w:cs="Calibri"/>
                <w:sz w:val="20"/>
                <w:szCs w:val="20"/>
              </w:rPr>
            </w:pPr>
            <w:r w:rsidRPr="00D25D68">
              <w:rPr>
                <w:rFonts w:ascii="Calibri" w:hAnsi="Calibri" w:cs="Calibri"/>
                <w:sz w:val="20"/>
                <w:szCs w:val="20"/>
              </w:rPr>
              <w:t>0</w:t>
            </w:r>
          </w:p>
        </w:tc>
        <w:tc>
          <w:tcPr>
            <w:tcW w:w="0" w:type="auto"/>
            <w:tcBorders>
              <w:bottom w:val="single" w:sz="4" w:space="0" w:color="auto"/>
            </w:tcBorders>
            <w:shd w:val="clear" w:color="auto" w:fill="E2EFD9"/>
            <w:vAlign w:val="center"/>
          </w:tcPr>
          <w:p w14:paraId="36917135"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1 RN if doubling</w:t>
            </w:r>
          </w:p>
        </w:tc>
        <w:tc>
          <w:tcPr>
            <w:tcW w:w="0" w:type="auto"/>
            <w:tcBorders>
              <w:bottom w:val="single" w:sz="4" w:space="0" w:color="auto"/>
            </w:tcBorders>
            <w:shd w:val="clear" w:color="auto" w:fill="E2EFD9"/>
            <w:vAlign w:val="center"/>
          </w:tcPr>
          <w:p w14:paraId="04B0C690"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3 (Rm 2,3,4)</w:t>
            </w:r>
          </w:p>
        </w:tc>
        <w:tc>
          <w:tcPr>
            <w:tcW w:w="0" w:type="auto"/>
            <w:tcBorders>
              <w:bottom w:val="single" w:sz="4" w:space="0" w:color="auto"/>
            </w:tcBorders>
            <w:shd w:val="clear" w:color="auto" w:fill="E2EFD9"/>
            <w:vAlign w:val="center"/>
          </w:tcPr>
          <w:p w14:paraId="0CBE40A8" w14:textId="02A2CFFE" w:rsidR="00980DD3" w:rsidRPr="00D25D68" w:rsidRDefault="001306CE" w:rsidP="00966BA2">
            <w:pPr>
              <w:rPr>
                <w:rFonts w:ascii="Calibri" w:hAnsi="Calibri" w:cs="Calibri"/>
                <w:sz w:val="20"/>
                <w:szCs w:val="20"/>
              </w:rPr>
            </w:pPr>
            <w:r>
              <w:rPr>
                <w:rFonts w:ascii="Calibri" w:hAnsi="Calibri" w:cs="Calibri"/>
                <w:sz w:val="20"/>
                <w:szCs w:val="20"/>
              </w:rPr>
              <w:t xml:space="preserve">Transfer </w:t>
            </w:r>
            <w:r w:rsidR="00980DD3">
              <w:rPr>
                <w:rFonts w:ascii="Calibri" w:hAnsi="Calibri" w:cs="Calibri"/>
                <w:sz w:val="20"/>
                <w:szCs w:val="20"/>
              </w:rPr>
              <w:t xml:space="preserve">stable </w:t>
            </w:r>
            <w:r w:rsidR="00980DD3" w:rsidRPr="00D25D68">
              <w:rPr>
                <w:rFonts w:ascii="Calibri" w:hAnsi="Calibri" w:cs="Calibri"/>
                <w:sz w:val="20"/>
                <w:szCs w:val="20"/>
              </w:rPr>
              <w:t xml:space="preserve">non-ventilated patients </w:t>
            </w:r>
            <w:r w:rsidR="00980DD3">
              <w:rPr>
                <w:rFonts w:ascii="Calibri" w:hAnsi="Calibri" w:cs="Calibri"/>
                <w:sz w:val="20"/>
                <w:szCs w:val="20"/>
              </w:rPr>
              <w:t xml:space="preserve">not requiring active critical care support </w:t>
            </w:r>
          </w:p>
        </w:tc>
      </w:tr>
      <w:tr w:rsidR="00980DD3" w:rsidRPr="00265F19" w14:paraId="43DADC80" w14:textId="77777777" w:rsidTr="00966BA2">
        <w:tc>
          <w:tcPr>
            <w:tcW w:w="0" w:type="auto"/>
            <w:tcBorders>
              <w:bottom w:val="single" w:sz="4" w:space="0" w:color="auto"/>
            </w:tcBorders>
            <w:shd w:val="clear" w:color="auto" w:fill="A8D08D"/>
            <w:vAlign w:val="center"/>
          </w:tcPr>
          <w:p w14:paraId="4E7AE49F"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ICU 2</w:t>
            </w:r>
          </w:p>
        </w:tc>
        <w:tc>
          <w:tcPr>
            <w:tcW w:w="0" w:type="auto"/>
            <w:tcBorders>
              <w:bottom w:val="single" w:sz="4" w:space="0" w:color="auto"/>
            </w:tcBorders>
            <w:shd w:val="clear" w:color="auto" w:fill="E2EFD9"/>
            <w:vAlign w:val="center"/>
          </w:tcPr>
          <w:p w14:paraId="5BA18618"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tcBorders>
              <w:bottom w:val="single" w:sz="4" w:space="0" w:color="auto"/>
            </w:tcBorders>
            <w:shd w:val="clear" w:color="auto" w:fill="E2EFD9"/>
            <w:vAlign w:val="center"/>
          </w:tcPr>
          <w:p w14:paraId="5EA23ADB"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x/12</w:t>
            </w:r>
          </w:p>
        </w:tc>
        <w:tc>
          <w:tcPr>
            <w:tcW w:w="0" w:type="auto"/>
            <w:tcBorders>
              <w:bottom w:val="single" w:sz="4" w:space="0" w:color="auto"/>
            </w:tcBorders>
            <w:shd w:val="clear" w:color="auto" w:fill="E2EFD9"/>
            <w:vAlign w:val="center"/>
          </w:tcPr>
          <w:p w14:paraId="10B8D23B"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 xml:space="preserve">Maximize </w:t>
            </w:r>
            <w:r>
              <w:rPr>
                <w:rFonts w:ascii="Calibri" w:hAnsi="Calibri" w:cs="Calibri"/>
                <w:sz w:val="20"/>
                <w:szCs w:val="20"/>
              </w:rPr>
              <w:t>ICU capacity</w:t>
            </w:r>
          </w:p>
        </w:tc>
        <w:tc>
          <w:tcPr>
            <w:tcW w:w="0" w:type="auto"/>
            <w:tcBorders>
              <w:bottom w:val="single" w:sz="4" w:space="0" w:color="auto"/>
            </w:tcBorders>
            <w:shd w:val="clear" w:color="auto" w:fill="E2EFD9"/>
            <w:vAlign w:val="center"/>
          </w:tcPr>
          <w:p w14:paraId="1D65DFC7" w14:textId="77777777" w:rsidR="00980DD3" w:rsidRPr="00D25D68" w:rsidRDefault="00980DD3" w:rsidP="00966BA2">
            <w:pPr>
              <w:jc w:val="center"/>
              <w:rPr>
                <w:rFonts w:ascii="Calibri" w:hAnsi="Calibri" w:cs="Calibri"/>
                <w:sz w:val="20"/>
                <w:szCs w:val="20"/>
              </w:rPr>
            </w:pPr>
            <w:r w:rsidRPr="00D25D68">
              <w:rPr>
                <w:rFonts w:ascii="Calibri" w:hAnsi="Calibri" w:cs="Calibri"/>
                <w:sz w:val="20"/>
                <w:szCs w:val="20"/>
              </w:rPr>
              <w:t>0</w:t>
            </w:r>
          </w:p>
        </w:tc>
        <w:tc>
          <w:tcPr>
            <w:tcW w:w="0" w:type="auto"/>
            <w:tcBorders>
              <w:bottom w:val="single" w:sz="4" w:space="0" w:color="auto"/>
            </w:tcBorders>
            <w:shd w:val="clear" w:color="auto" w:fill="E2EFD9"/>
            <w:vAlign w:val="center"/>
          </w:tcPr>
          <w:p w14:paraId="68468D90"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1 RN if doubling</w:t>
            </w:r>
          </w:p>
        </w:tc>
        <w:tc>
          <w:tcPr>
            <w:tcW w:w="0" w:type="auto"/>
            <w:tcBorders>
              <w:bottom w:val="single" w:sz="4" w:space="0" w:color="auto"/>
            </w:tcBorders>
            <w:shd w:val="clear" w:color="auto" w:fill="E2EFD9"/>
            <w:vAlign w:val="center"/>
          </w:tcPr>
          <w:p w14:paraId="75B1B6F5"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3 (Rm 2,4,6)</w:t>
            </w:r>
          </w:p>
        </w:tc>
        <w:tc>
          <w:tcPr>
            <w:tcW w:w="0" w:type="auto"/>
            <w:tcBorders>
              <w:bottom w:val="single" w:sz="4" w:space="0" w:color="auto"/>
            </w:tcBorders>
            <w:shd w:val="clear" w:color="auto" w:fill="E2EFD9"/>
            <w:vAlign w:val="center"/>
          </w:tcPr>
          <w:p w14:paraId="3DC4D98D" w14:textId="30AB2210" w:rsidR="00980DD3" w:rsidRPr="00D25D68" w:rsidRDefault="001306CE" w:rsidP="00966BA2">
            <w:pPr>
              <w:rPr>
                <w:rFonts w:ascii="Calibri" w:hAnsi="Calibri" w:cs="Calibri"/>
                <w:sz w:val="20"/>
                <w:szCs w:val="20"/>
              </w:rPr>
            </w:pPr>
            <w:r>
              <w:rPr>
                <w:rFonts w:ascii="Calibri" w:hAnsi="Calibri" w:cs="Calibri"/>
                <w:sz w:val="20"/>
                <w:szCs w:val="20"/>
              </w:rPr>
              <w:t xml:space="preserve">Transfer </w:t>
            </w:r>
            <w:r w:rsidR="00980DD3">
              <w:rPr>
                <w:rFonts w:ascii="Calibri" w:hAnsi="Calibri" w:cs="Calibri"/>
                <w:sz w:val="20"/>
                <w:szCs w:val="20"/>
              </w:rPr>
              <w:t xml:space="preserve">stable </w:t>
            </w:r>
            <w:r w:rsidR="00980DD3" w:rsidRPr="00D25D68">
              <w:rPr>
                <w:rFonts w:ascii="Calibri" w:hAnsi="Calibri" w:cs="Calibri"/>
                <w:sz w:val="20"/>
                <w:szCs w:val="20"/>
              </w:rPr>
              <w:t xml:space="preserve">non-ventilated patients </w:t>
            </w:r>
            <w:r w:rsidR="00980DD3">
              <w:rPr>
                <w:rFonts w:ascii="Calibri" w:hAnsi="Calibri" w:cs="Calibri"/>
                <w:sz w:val="20"/>
                <w:szCs w:val="20"/>
              </w:rPr>
              <w:t>not requiring active critical care support</w:t>
            </w:r>
          </w:p>
        </w:tc>
      </w:tr>
      <w:tr w:rsidR="00980DD3" w:rsidRPr="00265F19" w14:paraId="0F56DAC7" w14:textId="77777777" w:rsidTr="00966BA2">
        <w:tc>
          <w:tcPr>
            <w:tcW w:w="0" w:type="auto"/>
            <w:tcBorders>
              <w:bottom w:val="single" w:sz="4" w:space="0" w:color="auto"/>
            </w:tcBorders>
            <w:shd w:val="clear" w:color="auto" w:fill="A8D08D"/>
            <w:vAlign w:val="center"/>
          </w:tcPr>
          <w:p w14:paraId="3E49F204"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ICU 3</w:t>
            </w:r>
          </w:p>
        </w:tc>
        <w:tc>
          <w:tcPr>
            <w:tcW w:w="0" w:type="auto"/>
            <w:tcBorders>
              <w:bottom w:val="single" w:sz="4" w:space="0" w:color="auto"/>
            </w:tcBorders>
            <w:shd w:val="clear" w:color="auto" w:fill="E2EFD9"/>
            <w:vAlign w:val="center"/>
          </w:tcPr>
          <w:p w14:paraId="35D6634A"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tcBorders>
              <w:bottom w:val="single" w:sz="4" w:space="0" w:color="auto"/>
            </w:tcBorders>
            <w:shd w:val="clear" w:color="auto" w:fill="E2EFD9"/>
            <w:vAlign w:val="center"/>
          </w:tcPr>
          <w:p w14:paraId="7CABCD92"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x/12</w:t>
            </w:r>
          </w:p>
        </w:tc>
        <w:tc>
          <w:tcPr>
            <w:tcW w:w="0" w:type="auto"/>
            <w:tcBorders>
              <w:bottom w:val="single" w:sz="4" w:space="0" w:color="auto"/>
            </w:tcBorders>
            <w:shd w:val="clear" w:color="auto" w:fill="E2EFD9"/>
            <w:vAlign w:val="center"/>
          </w:tcPr>
          <w:p w14:paraId="65FA4303"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 xml:space="preserve">Maximize </w:t>
            </w:r>
            <w:r>
              <w:rPr>
                <w:rFonts w:ascii="Calibri" w:hAnsi="Calibri" w:cs="Calibri"/>
                <w:sz w:val="20"/>
                <w:szCs w:val="20"/>
              </w:rPr>
              <w:t>ICU capacity</w:t>
            </w:r>
          </w:p>
        </w:tc>
        <w:tc>
          <w:tcPr>
            <w:tcW w:w="0" w:type="auto"/>
            <w:tcBorders>
              <w:bottom w:val="single" w:sz="4" w:space="0" w:color="auto"/>
            </w:tcBorders>
            <w:shd w:val="clear" w:color="auto" w:fill="E2EFD9"/>
            <w:vAlign w:val="center"/>
          </w:tcPr>
          <w:p w14:paraId="4CE9B65C" w14:textId="77777777" w:rsidR="00980DD3" w:rsidRPr="00D25D68" w:rsidRDefault="00980DD3" w:rsidP="00966BA2">
            <w:pPr>
              <w:jc w:val="center"/>
              <w:rPr>
                <w:rFonts w:ascii="Calibri" w:hAnsi="Calibri" w:cs="Calibri"/>
                <w:sz w:val="20"/>
                <w:szCs w:val="20"/>
              </w:rPr>
            </w:pPr>
            <w:r w:rsidRPr="00D25D68">
              <w:rPr>
                <w:rFonts w:ascii="Calibri" w:hAnsi="Calibri" w:cs="Calibri"/>
                <w:sz w:val="20"/>
                <w:szCs w:val="20"/>
              </w:rPr>
              <w:t>0</w:t>
            </w:r>
          </w:p>
        </w:tc>
        <w:tc>
          <w:tcPr>
            <w:tcW w:w="0" w:type="auto"/>
            <w:tcBorders>
              <w:bottom w:val="single" w:sz="4" w:space="0" w:color="auto"/>
            </w:tcBorders>
            <w:shd w:val="clear" w:color="auto" w:fill="E2EFD9"/>
            <w:vAlign w:val="center"/>
          </w:tcPr>
          <w:p w14:paraId="3D05D352"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2 RN if doubling</w:t>
            </w:r>
          </w:p>
        </w:tc>
        <w:tc>
          <w:tcPr>
            <w:tcW w:w="0" w:type="auto"/>
            <w:tcBorders>
              <w:bottom w:val="single" w:sz="4" w:space="0" w:color="auto"/>
            </w:tcBorders>
            <w:shd w:val="clear" w:color="auto" w:fill="E2EFD9"/>
            <w:vAlign w:val="center"/>
          </w:tcPr>
          <w:p w14:paraId="2388B9D9"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6 (Rm 1,3,4,5,8,9)</w:t>
            </w:r>
          </w:p>
        </w:tc>
        <w:tc>
          <w:tcPr>
            <w:tcW w:w="0" w:type="auto"/>
            <w:tcBorders>
              <w:bottom w:val="single" w:sz="4" w:space="0" w:color="auto"/>
            </w:tcBorders>
            <w:shd w:val="clear" w:color="auto" w:fill="E2EFD9"/>
            <w:vAlign w:val="center"/>
          </w:tcPr>
          <w:p w14:paraId="4F4E7121" w14:textId="3B11FBEB" w:rsidR="00980DD3" w:rsidRPr="00D25D68" w:rsidRDefault="001306CE" w:rsidP="00966BA2">
            <w:pPr>
              <w:rPr>
                <w:rFonts w:ascii="Calibri" w:hAnsi="Calibri" w:cs="Calibri"/>
                <w:sz w:val="20"/>
                <w:szCs w:val="20"/>
              </w:rPr>
            </w:pPr>
            <w:r>
              <w:rPr>
                <w:rFonts w:ascii="Calibri" w:hAnsi="Calibri" w:cs="Calibri"/>
                <w:sz w:val="20"/>
                <w:szCs w:val="20"/>
              </w:rPr>
              <w:t xml:space="preserve">Transfer </w:t>
            </w:r>
            <w:r w:rsidR="00980DD3">
              <w:rPr>
                <w:rFonts w:ascii="Calibri" w:hAnsi="Calibri" w:cs="Calibri"/>
                <w:sz w:val="20"/>
                <w:szCs w:val="20"/>
              </w:rPr>
              <w:t xml:space="preserve">stable </w:t>
            </w:r>
            <w:r w:rsidR="00980DD3" w:rsidRPr="00D25D68">
              <w:rPr>
                <w:rFonts w:ascii="Calibri" w:hAnsi="Calibri" w:cs="Calibri"/>
                <w:sz w:val="20"/>
                <w:szCs w:val="20"/>
              </w:rPr>
              <w:t xml:space="preserve">non-ventilated patients </w:t>
            </w:r>
            <w:r w:rsidR="00980DD3">
              <w:rPr>
                <w:rFonts w:ascii="Calibri" w:hAnsi="Calibri" w:cs="Calibri"/>
                <w:sz w:val="20"/>
                <w:szCs w:val="20"/>
              </w:rPr>
              <w:t>not requiring active critical care support</w:t>
            </w:r>
          </w:p>
        </w:tc>
      </w:tr>
      <w:tr w:rsidR="00980DD3" w:rsidRPr="00265F19" w14:paraId="0B53AFED" w14:textId="77777777" w:rsidTr="00966BA2">
        <w:tc>
          <w:tcPr>
            <w:tcW w:w="0" w:type="auto"/>
            <w:shd w:val="clear" w:color="auto" w:fill="FFFF99"/>
            <w:vAlign w:val="center"/>
          </w:tcPr>
          <w:p w14:paraId="1213CB54"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Pre/Post Operative OR</w:t>
            </w:r>
          </w:p>
        </w:tc>
        <w:tc>
          <w:tcPr>
            <w:tcW w:w="0" w:type="auto"/>
            <w:shd w:val="clear" w:color="auto" w:fill="FFF2CC"/>
            <w:vAlign w:val="center"/>
          </w:tcPr>
          <w:p w14:paraId="1C6C107D"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shd w:val="clear" w:color="auto" w:fill="FFF2CC"/>
            <w:vAlign w:val="center"/>
          </w:tcPr>
          <w:p w14:paraId="78C13D02"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x/8 (16)</w:t>
            </w:r>
          </w:p>
        </w:tc>
        <w:tc>
          <w:tcPr>
            <w:tcW w:w="0" w:type="auto"/>
            <w:shd w:val="clear" w:color="auto" w:fill="FFF2CC"/>
            <w:vAlign w:val="center"/>
          </w:tcPr>
          <w:p w14:paraId="284E7F5F"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Board/provide ICU care</w:t>
            </w:r>
          </w:p>
        </w:tc>
        <w:tc>
          <w:tcPr>
            <w:tcW w:w="0" w:type="auto"/>
            <w:shd w:val="clear" w:color="auto" w:fill="FFF2CC"/>
            <w:vAlign w:val="center"/>
          </w:tcPr>
          <w:p w14:paraId="66792CE9"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8 for doubling</w:t>
            </w:r>
          </w:p>
        </w:tc>
        <w:tc>
          <w:tcPr>
            <w:tcW w:w="0" w:type="auto"/>
            <w:shd w:val="clear" w:color="auto" w:fill="FFF2CC"/>
            <w:vAlign w:val="center"/>
          </w:tcPr>
          <w:p w14:paraId="51BCD8D6"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1 MD, 3 RN if doubling</w:t>
            </w:r>
          </w:p>
        </w:tc>
        <w:tc>
          <w:tcPr>
            <w:tcW w:w="0" w:type="auto"/>
            <w:shd w:val="clear" w:color="auto" w:fill="FFF2CC"/>
            <w:vAlign w:val="center"/>
          </w:tcPr>
          <w:p w14:paraId="54D75CB0"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Double bays (8) to 16 total</w:t>
            </w:r>
          </w:p>
        </w:tc>
        <w:tc>
          <w:tcPr>
            <w:tcW w:w="0" w:type="auto"/>
            <w:shd w:val="clear" w:color="auto" w:fill="FFF2CC"/>
            <w:vAlign w:val="center"/>
          </w:tcPr>
          <w:p w14:paraId="650BA8B2" w14:textId="18666090" w:rsidR="00980DD3" w:rsidRPr="00D25D68" w:rsidRDefault="00980DD3" w:rsidP="00966BA2">
            <w:pPr>
              <w:rPr>
                <w:rFonts w:ascii="Calibri" w:hAnsi="Calibri" w:cs="Calibri"/>
                <w:sz w:val="20"/>
                <w:szCs w:val="20"/>
              </w:rPr>
            </w:pPr>
            <w:r>
              <w:rPr>
                <w:rFonts w:ascii="Calibri" w:hAnsi="Calibri" w:cs="Calibri"/>
                <w:sz w:val="20"/>
                <w:szCs w:val="20"/>
              </w:rPr>
              <w:t>EPIC team to activate “</w:t>
            </w:r>
            <w:r w:rsidR="00061171">
              <w:rPr>
                <w:rFonts w:ascii="Calibri" w:hAnsi="Calibri" w:cs="Calibri"/>
                <w:sz w:val="20"/>
                <w:szCs w:val="20"/>
              </w:rPr>
              <w:t>shadow</w:t>
            </w:r>
            <w:r>
              <w:rPr>
                <w:rFonts w:ascii="Calibri" w:hAnsi="Calibri" w:cs="Calibri"/>
                <w:sz w:val="20"/>
                <w:szCs w:val="20"/>
              </w:rPr>
              <w:t>” beds in all PACU/pre-op areas</w:t>
            </w:r>
          </w:p>
        </w:tc>
      </w:tr>
      <w:tr w:rsidR="00980DD3" w:rsidRPr="00265F19" w14:paraId="730A0775" w14:textId="77777777" w:rsidTr="00966BA2">
        <w:tc>
          <w:tcPr>
            <w:tcW w:w="0" w:type="auto"/>
            <w:shd w:val="clear" w:color="auto" w:fill="FFFF99"/>
            <w:vAlign w:val="center"/>
          </w:tcPr>
          <w:p w14:paraId="2490C2DC"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Pre/Post Procedure 1</w:t>
            </w:r>
          </w:p>
        </w:tc>
        <w:tc>
          <w:tcPr>
            <w:tcW w:w="0" w:type="auto"/>
            <w:shd w:val="clear" w:color="auto" w:fill="FFF2CC"/>
            <w:vAlign w:val="center"/>
          </w:tcPr>
          <w:p w14:paraId="60902865"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Immediate</w:t>
            </w:r>
          </w:p>
        </w:tc>
        <w:tc>
          <w:tcPr>
            <w:tcW w:w="0" w:type="auto"/>
            <w:shd w:val="clear" w:color="auto" w:fill="FFF2CC"/>
            <w:vAlign w:val="center"/>
          </w:tcPr>
          <w:p w14:paraId="156A868E"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x/6 (12)</w:t>
            </w:r>
          </w:p>
        </w:tc>
        <w:tc>
          <w:tcPr>
            <w:tcW w:w="0" w:type="auto"/>
            <w:shd w:val="clear" w:color="auto" w:fill="FFF2CC"/>
            <w:vAlign w:val="center"/>
          </w:tcPr>
          <w:p w14:paraId="32B8C396"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Board/provide ICU care</w:t>
            </w:r>
          </w:p>
        </w:tc>
        <w:tc>
          <w:tcPr>
            <w:tcW w:w="0" w:type="auto"/>
            <w:shd w:val="clear" w:color="auto" w:fill="FFF2CC"/>
            <w:vAlign w:val="center"/>
          </w:tcPr>
          <w:p w14:paraId="75342EB3"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6 for doubling</w:t>
            </w:r>
          </w:p>
        </w:tc>
        <w:tc>
          <w:tcPr>
            <w:tcW w:w="0" w:type="auto"/>
            <w:shd w:val="clear" w:color="auto" w:fill="FFF2CC"/>
            <w:vAlign w:val="center"/>
          </w:tcPr>
          <w:p w14:paraId="6DF087BB"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1 MD, 2 RN if doubling</w:t>
            </w:r>
          </w:p>
        </w:tc>
        <w:tc>
          <w:tcPr>
            <w:tcW w:w="0" w:type="auto"/>
            <w:shd w:val="clear" w:color="auto" w:fill="FFF2CC"/>
            <w:vAlign w:val="center"/>
          </w:tcPr>
          <w:p w14:paraId="3F93F0C4"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Double bays (6) to 12 total</w:t>
            </w:r>
          </w:p>
        </w:tc>
        <w:tc>
          <w:tcPr>
            <w:tcW w:w="0" w:type="auto"/>
            <w:shd w:val="clear" w:color="auto" w:fill="FFF2CC"/>
            <w:vAlign w:val="center"/>
          </w:tcPr>
          <w:p w14:paraId="29887555" w14:textId="77777777" w:rsidR="00980DD3" w:rsidRPr="00D25D68" w:rsidRDefault="00980DD3" w:rsidP="00966BA2">
            <w:pPr>
              <w:rPr>
                <w:rFonts w:ascii="Calibri" w:hAnsi="Calibri" w:cs="Calibri"/>
                <w:sz w:val="20"/>
                <w:szCs w:val="20"/>
              </w:rPr>
            </w:pPr>
            <w:r>
              <w:rPr>
                <w:rFonts w:ascii="Calibri" w:hAnsi="Calibri" w:cs="Calibri"/>
                <w:sz w:val="20"/>
                <w:szCs w:val="20"/>
              </w:rPr>
              <w:t>Need to assure adequate carts for doubled bays – will need double staff if off-hours</w:t>
            </w:r>
          </w:p>
        </w:tc>
      </w:tr>
      <w:tr w:rsidR="00980DD3" w:rsidRPr="00265F19" w14:paraId="0B6123B0" w14:textId="77777777" w:rsidTr="00966BA2">
        <w:tc>
          <w:tcPr>
            <w:tcW w:w="0" w:type="auto"/>
            <w:shd w:val="clear" w:color="auto" w:fill="FFFF99"/>
            <w:vAlign w:val="center"/>
          </w:tcPr>
          <w:p w14:paraId="62CCFB94"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Pre/Post Procedure 2</w:t>
            </w:r>
          </w:p>
        </w:tc>
        <w:tc>
          <w:tcPr>
            <w:tcW w:w="0" w:type="auto"/>
            <w:shd w:val="clear" w:color="auto" w:fill="FFF2CC"/>
            <w:vAlign w:val="center"/>
          </w:tcPr>
          <w:p w14:paraId="6CDC4224"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2-4h</w:t>
            </w:r>
          </w:p>
        </w:tc>
        <w:tc>
          <w:tcPr>
            <w:tcW w:w="0" w:type="auto"/>
            <w:shd w:val="clear" w:color="auto" w:fill="FFF2CC"/>
            <w:vAlign w:val="center"/>
          </w:tcPr>
          <w:p w14:paraId="58E25610"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x/8</w:t>
            </w:r>
          </w:p>
        </w:tc>
        <w:tc>
          <w:tcPr>
            <w:tcW w:w="0" w:type="auto"/>
            <w:shd w:val="clear" w:color="auto" w:fill="FFF2CC"/>
            <w:vAlign w:val="center"/>
          </w:tcPr>
          <w:p w14:paraId="7E0C8EBB"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Board/provide ICU care</w:t>
            </w:r>
          </w:p>
        </w:tc>
        <w:tc>
          <w:tcPr>
            <w:tcW w:w="0" w:type="auto"/>
            <w:shd w:val="clear" w:color="auto" w:fill="FFF2CC"/>
            <w:vAlign w:val="center"/>
          </w:tcPr>
          <w:p w14:paraId="42CCA3DB"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0</w:t>
            </w:r>
          </w:p>
        </w:tc>
        <w:tc>
          <w:tcPr>
            <w:tcW w:w="0" w:type="auto"/>
            <w:shd w:val="clear" w:color="auto" w:fill="FFF2CC"/>
            <w:vAlign w:val="center"/>
          </w:tcPr>
          <w:p w14:paraId="3FB6CF37"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1</w:t>
            </w:r>
            <w:r w:rsidRPr="00D25D68">
              <w:rPr>
                <w:rFonts w:ascii="Calibri" w:hAnsi="Calibri" w:cs="Calibri"/>
                <w:sz w:val="20"/>
                <w:szCs w:val="20"/>
              </w:rPr>
              <w:t xml:space="preserve"> MD, </w:t>
            </w:r>
            <w:r>
              <w:rPr>
                <w:rFonts w:ascii="Calibri" w:hAnsi="Calibri" w:cs="Calibri"/>
                <w:sz w:val="20"/>
                <w:szCs w:val="20"/>
              </w:rPr>
              <w:t>3</w:t>
            </w:r>
            <w:r w:rsidRPr="00D25D68">
              <w:rPr>
                <w:rFonts w:ascii="Calibri" w:hAnsi="Calibri" w:cs="Calibri"/>
                <w:sz w:val="20"/>
                <w:szCs w:val="20"/>
              </w:rPr>
              <w:t xml:space="preserve"> RN</w:t>
            </w:r>
          </w:p>
        </w:tc>
        <w:tc>
          <w:tcPr>
            <w:tcW w:w="0" w:type="auto"/>
            <w:shd w:val="clear" w:color="auto" w:fill="FFF2CC"/>
            <w:vAlign w:val="center"/>
          </w:tcPr>
          <w:p w14:paraId="633855D5"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None</w:t>
            </w:r>
          </w:p>
        </w:tc>
        <w:tc>
          <w:tcPr>
            <w:tcW w:w="0" w:type="auto"/>
            <w:shd w:val="clear" w:color="auto" w:fill="FFF2CC"/>
            <w:vAlign w:val="center"/>
          </w:tcPr>
          <w:p w14:paraId="0341B8F4" w14:textId="77777777" w:rsidR="00980DD3" w:rsidRPr="00D25D68" w:rsidRDefault="00980DD3" w:rsidP="00966BA2">
            <w:pPr>
              <w:rPr>
                <w:rFonts w:ascii="Calibri" w:hAnsi="Calibri" w:cs="Calibri"/>
                <w:sz w:val="20"/>
                <w:szCs w:val="20"/>
              </w:rPr>
            </w:pPr>
            <w:r>
              <w:rPr>
                <w:rFonts w:ascii="Calibri" w:hAnsi="Calibri" w:cs="Calibri"/>
                <w:sz w:val="20"/>
                <w:szCs w:val="20"/>
              </w:rPr>
              <w:t>Staff needed are if off-hours</w:t>
            </w:r>
          </w:p>
        </w:tc>
      </w:tr>
      <w:tr w:rsidR="00980DD3" w:rsidRPr="00265F19" w14:paraId="5B392174" w14:textId="77777777" w:rsidTr="00966BA2">
        <w:tc>
          <w:tcPr>
            <w:tcW w:w="0" w:type="auto"/>
            <w:shd w:val="clear" w:color="auto" w:fill="FFFF99"/>
            <w:vAlign w:val="center"/>
          </w:tcPr>
          <w:p w14:paraId="28A2CF83"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Intermediate care</w:t>
            </w:r>
          </w:p>
        </w:tc>
        <w:tc>
          <w:tcPr>
            <w:tcW w:w="0" w:type="auto"/>
            <w:shd w:val="clear" w:color="auto" w:fill="FFF2CC"/>
            <w:vAlign w:val="center"/>
          </w:tcPr>
          <w:p w14:paraId="08FFA462" w14:textId="77777777" w:rsidR="00980DD3" w:rsidRPr="00265F19" w:rsidRDefault="00980DD3" w:rsidP="00966BA2">
            <w:pPr>
              <w:rPr>
                <w:rFonts w:ascii="Calibri" w:hAnsi="Calibri" w:cs="Calibri"/>
                <w:sz w:val="20"/>
                <w:szCs w:val="20"/>
              </w:rPr>
            </w:pPr>
            <w:r>
              <w:rPr>
                <w:rFonts w:ascii="Calibri" w:hAnsi="Calibri" w:cs="Calibri"/>
                <w:sz w:val="20"/>
                <w:szCs w:val="20"/>
              </w:rPr>
              <w:t>4-6h</w:t>
            </w:r>
          </w:p>
        </w:tc>
        <w:tc>
          <w:tcPr>
            <w:tcW w:w="0" w:type="auto"/>
            <w:shd w:val="clear" w:color="auto" w:fill="FFF2CC"/>
            <w:vAlign w:val="center"/>
          </w:tcPr>
          <w:p w14:paraId="5251F8FD"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x/15 (20)</w:t>
            </w:r>
          </w:p>
        </w:tc>
        <w:tc>
          <w:tcPr>
            <w:tcW w:w="0" w:type="auto"/>
            <w:shd w:val="clear" w:color="auto" w:fill="FFF2CC"/>
            <w:vAlign w:val="center"/>
          </w:tcPr>
          <w:p w14:paraId="2DC9D8A4" w14:textId="77777777" w:rsidR="00980DD3" w:rsidRPr="00D25D68" w:rsidRDefault="00980DD3" w:rsidP="00966BA2">
            <w:pPr>
              <w:rPr>
                <w:rFonts w:ascii="Calibri" w:hAnsi="Calibri" w:cs="Calibri"/>
                <w:sz w:val="20"/>
                <w:szCs w:val="20"/>
              </w:rPr>
            </w:pPr>
            <w:r w:rsidRPr="00D25D68">
              <w:rPr>
                <w:rFonts w:ascii="Calibri" w:hAnsi="Calibri" w:cs="Calibri"/>
                <w:sz w:val="20"/>
                <w:szCs w:val="20"/>
              </w:rPr>
              <w:t>Place beds, monitors, staff</w:t>
            </w:r>
          </w:p>
        </w:tc>
        <w:tc>
          <w:tcPr>
            <w:tcW w:w="0" w:type="auto"/>
            <w:shd w:val="clear" w:color="auto" w:fill="FFF2CC"/>
            <w:vAlign w:val="center"/>
          </w:tcPr>
          <w:p w14:paraId="3388DBC1"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0</w:t>
            </w:r>
          </w:p>
        </w:tc>
        <w:tc>
          <w:tcPr>
            <w:tcW w:w="0" w:type="auto"/>
            <w:shd w:val="clear" w:color="auto" w:fill="FFF2CC"/>
            <w:vAlign w:val="center"/>
          </w:tcPr>
          <w:p w14:paraId="24633C3A"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0</w:t>
            </w:r>
          </w:p>
        </w:tc>
        <w:tc>
          <w:tcPr>
            <w:tcW w:w="0" w:type="auto"/>
            <w:shd w:val="clear" w:color="auto" w:fill="FFF2CC"/>
            <w:vAlign w:val="center"/>
          </w:tcPr>
          <w:p w14:paraId="0E0A50FE" w14:textId="77777777" w:rsidR="00980DD3" w:rsidRPr="00D25D68" w:rsidRDefault="00980DD3" w:rsidP="00966BA2">
            <w:pPr>
              <w:jc w:val="center"/>
              <w:rPr>
                <w:rFonts w:ascii="Calibri" w:hAnsi="Calibri" w:cs="Calibri"/>
                <w:sz w:val="20"/>
                <w:szCs w:val="20"/>
              </w:rPr>
            </w:pPr>
            <w:r>
              <w:rPr>
                <w:rFonts w:ascii="Calibri" w:hAnsi="Calibri" w:cs="Calibri"/>
                <w:sz w:val="20"/>
                <w:szCs w:val="20"/>
              </w:rPr>
              <w:t>5 (Rm 1,4,6,8,9)</w:t>
            </w:r>
          </w:p>
        </w:tc>
        <w:tc>
          <w:tcPr>
            <w:tcW w:w="0" w:type="auto"/>
            <w:shd w:val="clear" w:color="auto" w:fill="FFF2CC"/>
            <w:vAlign w:val="center"/>
          </w:tcPr>
          <w:p w14:paraId="3CD1E489" w14:textId="77777777" w:rsidR="00980DD3" w:rsidRPr="00D25D68" w:rsidRDefault="00980DD3" w:rsidP="00966BA2">
            <w:pPr>
              <w:rPr>
                <w:rFonts w:ascii="Calibri" w:hAnsi="Calibri" w:cs="Calibri"/>
                <w:sz w:val="20"/>
                <w:szCs w:val="20"/>
              </w:rPr>
            </w:pPr>
            <w:r>
              <w:rPr>
                <w:rFonts w:ascii="Calibri" w:hAnsi="Calibri" w:cs="Calibri"/>
                <w:sz w:val="20"/>
                <w:szCs w:val="20"/>
              </w:rPr>
              <w:t>Move intermediate care patients down to monitored/tele</w:t>
            </w:r>
          </w:p>
        </w:tc>
      </w:tr>
      <w:tr w:rsidR="00980DD3" w:rsidRPr="00265F19" w14:paraId="41A045F6" w14:textId="77777777" w:rsidTr="00966BA2">
        <w:tc>
          <w:tcPr>
            <w:tcW w:w="0" w:type="auto"/>
            <w:shd w:val="clear" w:color="auto" w:fill="C00000"/>
            <w:vAlign w:val="center"/>
          </w:tcPr>
          <w:p w14:paraId="39C53622"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 xml:space="preserve">Procedure </w:t>
            </w:r>
            <w:r>
              <w:rPr>
                <w:rFonts w:ascii="Calibri" w:hAnsi="Calibri" w:cs="Calibri"/>
                <w:sz w:val="20"/>
                <w:szCs w:val="20"/>
              </w:rPr>
              <w:t>recovery IR</w:t>
            </w:r>
          </w:p>
        </w:tc>
        <w:tc>
          <w:tcPr>
            <w:tcW w:w="0" w:type="auto"/>
            <w:shd w:val="clear" w:color="auto" w:fill="FFD9D9"/>
            <w:vAlign w:val="center"/>
          </w:tcPr>
          <w:p w14:paraId="5DBA8BC5" w14:textId="77777777" w:rsidR="00980DD3" w:rsidRPr="00436B88" w:rsidRDefault="00980DD3" w:rsidP="00966BA2">
            <w:pPr>
              <w:rPr>
                <w:rFonts w:ascii="Calibri" w:hAnsi="Calibri" w:cs="Calibri"/>
                <w:sz w:val="20"/>
                <w:szCs w:val="20"/>
              </w:rPr>
            </w:pPr>
            <w:r w:rsidRPr="00436B88">
              <w:rPr>
                <w:rFonts w:ascii="Calibri" w:hAnsi="Calibri" w:cs="Calibri"/>
                <w:sz w:val="20"/>
                <w:szCs w:val="20"/>
              </w:rPr>
              <w:t>2h</w:t>
            </w:r>
          </w:p>
        </w:tc>
        <w:tc>
          <w:tcPr>
            <w:tcW w:w="0" w:type="auto"/>
            <w:shd w:val="clear" w:color="auto" w:fill="FFD9D9"/>
            <w:vAlign w:val="center"/>
          </w:tcPr>
          <w:p w14:paraId="5890E11A" w14:textId="77777777" w:rsidR="00980DD3" w:rsidRPr="00436B88" w:rsidRDefault="00980DD3" w:rsidP="00966BA2">
            <w:pPr>
              <w:jc w:val="center"/>
              <w:rPr>
                <w:rFonts w:ascii="Calibri" w:hAnsi="Calibri" w:cs="Calibri"/>
                <w:sz w:val="20"/>
                <w:szCs w:val="20"/>
              </w:rPr>
            </w:pPr>
            <w:r w:rsidRPr="00436B88">
              <w:rPr>
                <w:rFonts w:ascii="Calibri" w:hAnsi="Calibri" w:cs="Calibri"/>
                <w:sz w:val="20"/>
                <w:szCs w:val="20"/>
              </w:rPr>
              <w:t>4-6</w:t>
            </w:r>
          </w:p>
        </w:tc>
        <w:tc>
          <w:tcPr>
            <w:tcW w:w="0" w:type="auto"/>
            <w:shd w:val="clear" w:color="auto" w:fill="FFD9D9"/>
            <w:vAlign w:val="center"/>
          </w:tcPr>
          <w:p w14:paraId="491888CC"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Board/provide ICU care</w:t>
            </w:r>
          </w:p>
        </w:tc>
        <w:tc>
          <w:tcPr>
            <w:tcW w:w="0" w:type="auto"/>
            <w:shd w:val="clear" w:color="auto" w:fill="FFD9D9"/>
            <w:vAlign w:val="center"/>
          </w:tcPr>
          <w:p w14:paraId="4D44D898"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4-6</w:t>
            </w:r>
          </w:p>
        </w:tc>
        <w:tc>
          <w:tcPr>
            <w:tcW w:w="0" w:type="auto"/>
            <w:shd w:val="clear" w:color="auto" w:fill="FFD9D9"/>
            <w:vAlign w:val="center"/>
          </w:tcPr>
          <w:p w14:paraId="65361AEE"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1</w:t>
            </w:r>
            <w:r w:rsidRPr="003F25A3">
              <w:rPr>
                <w:rFonts w:ascii="Calibri" w:hAnsi="Calibri" w:cs="Calibri"/>
                <w:sz w:val="20"/>
                <w:szCs w:val="20"/>
              </w:rPr>
              <w:t xml:space="preserve"> MD, </w:t>
            </w:r>
            <w:r>
              <w:rPr>
                <w:rFonts w:ascii="Calibri" w:hAnsi="Calibri" w:cs="Calibri"/>
                <w:sz w:val="20"/>
                <w:szCs w:val="20"/>
              </w:rPr>
              <w:t>2</w:t>
            </w:r>
            <w:r w:rsidRPr="003F25A3">
              <w:rPr>
                <w:rFonts w:ascii="Calibri" w:hAnsi="Calibri" w:cs="Calibri"/>
                <w:sz w:val="20"/>
                <w:szCs w:val="20"/>
              </w:rPr>
              <w:t xml:space="preserve"> RN</w:t>
            </w:r>
          </w:p>
        </w:tc>
        <w:tc>
          <w:tcPr>
            <w:tcW w:w="0" w:type="auto"/>
            <w:shd w:val="clear" w:color="auto" w:fill="FFD9D9"/>
            <w:vAlign w:val="center"/>
          </w:tcPr>
          <w:p w14:paraId="67B402E3"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None – 6 max headers</w:t>
            </w:r>
          </w:p>
        </w:tc>
        <w:tc>
          <w:tcPr>
            <w:tcW w:w="0" w:type="auto"/>
            <w:shd w:val="clear" w:color="auto" w:fill="FFD9D9"/>
            <w:vAlign w:val="center"/>
          </w:tcPr>
          <w:p w14:paraId="7FDFA3EA" w14:textId="77777777" w:rsidR="00980DD3" w:rsidRPr="003F25A3" w:rsidRDefault="00980DD3" w:rsidP="00966BA2">
            <w:pPr>
              <w:rPr>
                <w:rFonts w:ascii="Calibri" w:hAnsi="Calibri" w:cs="Calibri"/>
                <w:sz w:val="20"/>
                <w:szCs w:val="20"/>
              </w:rPr>
            </w:pPr>
            <w:r w:rsidRPr="003F25A3">
              <w:rPr>
                <w:rFonts w:ascii="Calibri" w:hAnsi="Calibri" w:cs="Calibri"/>
                <w:sz w:val="20"/>
                <w:szCs w:val="20"/>
              </w:rPr>
              <w:t>Temporary use</w:t>
            </w:r>
          </w:p>
        </w:tc>
      </w:tr>
      <w:tr w:rsidR="00980DD3" w:rsidRPr="00265F19" w14:paraId="1EF04552" w14:textId="77777777" w:rsidTr="00966BA2">
        <w:tc>
          <w:tcPr>
            <w:tcW w:w="0" w:type="auto"/>
            <w:shd w:val="clear" w:color="auto" w:fill="C00000"/>
            <w:vAlign w:val="center"/>
          </w:tcPr>
          <w:p w14:paraId="3CA8D53F"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Monitored units</w:t>
            </w:r>
          </w:p>
        </w:tc>
        <w:tc>
          <w:tcPr>
            <w:tcW w:w="0" w:type="auto"/>
            <w:shd w:val="clear" w:color="auto" w:fill="FFD9D9"/>
            <w:vAlign w:val="center"/>
          </w:tcPr>
          <w:p w14:paraId="3409946D" w14:textId="77777777" w:rsidR="00980DD3" w:rsidRPr="00436B88" w:rsidRDefault="00980DD3" w:rsidP="00966BA2">
            <w:pPr>
              <w:rPr>
                <w:rFonts w:ascii="Calibri" w:hAnsi="Calibri" w:cs="Calibri"/>
                <w:sz w:val="20"/>
                <w:szCs w:val="20"/>
              </w:rPr>
            </w:pPr>
            <w:r w:rsidRPr="00436B88">
              <w:rPr>
                <w:rFonts w:ascii="Calibri" w:hAnsi="Calibri" w:cs="Calibri"/>
                <w:sz w:val="20"/>
                <w:szCs w:val="20"/>
              </w:rPr>
              <w:t>2h – 6h</w:t>
            </w:r>
          </w:p>
        </w:tc>
        <w:tc>
          <w:tcPr>
            <w:tcW w:w="0" w:type="auto"/>
            <w:shd w:val="clear" w:color="auto" w:fill="FFD9D9"/>
            <w:vAlign w:val="center"/>
          </w:tcPr>
          <w:p w14:paraId="6E8FD876" w14:textId="77777777" w:rsidR="00980DD3" w:rsidRPr="00436B88" w:rsidRDefault="00980DD3" w:rsidP="00966BA2">
            <w:pPr>
              <w:jc w:val="center"/>
              <w:rPr>
                <w:rFonts w:ascii="Calibri" w:hAnsi="Calibri" w:cs="Calibri"/>
                <w:sz w:val="20"/>
                <w:szCs w:val="20"/>
              </w:rPr>
            </w:pPr>
            <w:r w:rsidRPr="00436B88">
              <w:rPr>
                <w:rFonts w:ascii="Calibri" w:hAnsi="Calibri" w:cs="Calibri"/>
                <w:sz w:val="20"/>
                <w:szCs w:val="20"/>
              </w:rPr>
              <w:t>24 (30)</w:t>
            </w:r>
          </w:p>
        </w:tc>
        <w:tc>
          <w:tcPr>
            <w:tcW w:w="0" w:type="auto"/>
            <w:shd w:val="clear" w:color="auto" w:fill="FFD9D9"/>
            <w:vAlign w:val="center"/>
          </w:tcPr>
          <w:p w14:paraId="1F700FEB"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Board/provide ICU care</w:t>
            </w:r>
          </w:p>
        </w:tc>
        <w:tc>
          <w:tcPr>
            <w:tcW w:w="0" w:type="auto"/>
            <w:shd w:val="clear" w:color="auto" w:fill="FFD9D9"/>
            <w:vAlign w:val="center"/>
          </w:tcPr>
          <w:p w14:paraId="291F7753"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6</w:t>
            </w:r>
          </w:p>
        </w:tc>
        <w:tc>
          <w:tcPr>
            <w:tcW w:w="0" w:type="auto"/>
            <w:shd w:val="clear" w:color="auto" w:fill="FFD9D9"/>
            <w:vAlign w:val="center"/>
          </w:tcPr>
          <w:p w14:paraId="37317389"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3</w:t>
            </w:r>
            <w:r w:rsidRPr="003F25A3">
              <w:rPr>
                <w:rFonts w:ascii="Calibri" w:hAnsi="Calibri" w:cs="Calibri"/>
                <w:sz w:val="20"/>
                <w:szCs w:val="20"/>
              </w:rPr>
              <w:t xml:space="preserve"> MD, </w:t>
            </w:r>
            <w:r>
              <w:rPr>
                <w:rFonts w:ascii="Calibri" w:hAnsi="Calibri" w:cs="Calibri"/>
                <w:sz w:val="20"/>
                <w:szCs w:val="20"/>
              </w:rPr>
              <w:t>6-12</w:t>
            </w:r>
            <w:r w:rsidRPr="003F25A3">
              <w:rPr>
                <w:rFonts w:ascii="Calibri" w:hAnsi="Calibri" w:cs="Calibri"/>
                <w:sz w:val="20"/>
                <w:szCs w:val="20"/>
              </w:rPr>
              <w:t xml:space="preserve"> RN</w:t>
            </w:r>
          </w:p>
        </w:tc>
        <w:tc>
          <w:tcPr>
            <w:tcW w:w="0" w:type="auto"/>
            <w:shd w:val="clear" w:color="auto" w:fill="FFD9D9"/>
            <w:vAlign w:val="center"/>
          </w:tcPr>
          <w:p w14:paraId="7F2A1413"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6</w:t>
            </w:r>
          </w:p>
        </w:tc>
        <w:tc>
          <w:tcPr>
            <w:tcW w:w="0" w:type="auto"/>
            <w:shd w:val="clear" w:color="auto" w:fill="FFD9D9"/>
            <w:vAlign w:val="center"/>
          </w:tcPr>
          <w:p w14:paraId="0C511DC8" w14:textId="77777777" w:rsidR="00980DD3" w:rsidRPr="003F25A3" w:rsidRDefault="00980DD3" w:rsidP="00966BA2">
            <w:pPr>
              <w:rPr>
                <w:rFonts w:ascii="Calibri" w:hAnsi="Calibri" w:cs="Calibri"/>
                <w:sz w:val="20"/>
                <w:szCs w:val="20"/>
              </w:rPr>
            </w:pPr>
            <w:r>
              <w:rPr>
                <w:rFonts w:ascii="Calibri" w:hAnsi="Calibri" w:cs="Calibri"/>
                <w:sz w:val="20"/>
                <w:szCs w:val="20"/>
              </w:rPr>
              <w:t xml:space="preserve">Three doubles on 1South, 3 doubles on 3South. Tiered staffing 1 ICU </w:t>
            </w:r>
            <w:proofErr w:type="gramStart"/>
            <w:r>
              <w:rPr>
                <w:rFonts w:ascii="Calibri" w:hAnsi="Calibri" w:cs="Calibri"/>
                <w:sz w:val="20"/>
                <w:szCs w:val="20"/>
              </w:rPr>
              <w:t>RN :</w:t>
            </w:r>
            <w:proofErr w:type="gramEnd"/>
            <w:r>
              <w:rPr>
                <w:rFonts w:ascii="Calibri" w:hAnsi="Calibri" w:cs="Calibri"/>
                <w:sz w:val="20"/>
                <w:szCs w:val="20"/>
              </w:rPr>
              <w:t xml:space="preserve"> 3-4 monitored unit staff</w:t>
            </w:r>
          </w:p>
        </w:tc>
      </w:tr>
      <w:tr w:rsidR="00980DD3" w:rsidRPr="00265F19" w14:paraId="3101393F" w14:textId="77777777" w:rsidTr="00966BA2">
        <w:tc>
          <w:tcPr>
            <w:tcW w:w="0" w:type="auto"/>
            <w:shd w:val="clear" w:color="auto" w:fill="C00000"/>
            <w:vAlign w:val="center"/>
          </w:tcPr>
          <w:p w14:paraId="02A00F18"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ORs</w:t>
            </w:r>
          </w:p>
        </w:tc>
        <w:tc>
          <w:tcPr>
            <w:tcW w:w="0" w:type="auto"/>
            <w:shd w:val="clear" w:color="auto" w:fill="FFD9D9"/>
            <w:vAlign w:val="center"/>
          </w:tcPr>
          <w:p w14:paraId="516FB6F4" w14:textId="77777777" w:rsidR="00980DD3" w:rsidRPr="00436B88" w:rsidRDefault="00980DD3" w:rsidP="00966BA2">
            <w:pPr>
              <w:rPr>
                <w:rFonts w:ascii="Calibri" w:hAnsi="Calibri" w:cs="Calibri"/>
                <w:sz w:val="20"/>
                <w:szCs w:val="20"/>
              </w:rPr>
            </w:pPr>
            <w:r w:rsidRPr="00436B88">
              <w:rPr>
                <w:rFonts w:ascii="Calibri" w:hAnsi="Calibri" w:cs="Calibri"/>
                <w:sz w:val="20"/>
                <w:szCs w:val="20"/>
              </w:rPr>
              <w:t>2h</w:t>
            </w:r>
          </w:p>
        </w:tc>
        <w:tc>
          <w:tcPr>
            <w:tcW w:w="0" w:type="auto"/>
            <w:shd w:val="clear" w:color="auto" w:fill="FFD9D9"/>
            <w:vAlign w:val="center"/>
          </w:tcPr>
          <w:p w14:paraId="45CA8110" w14:textId="77777777" w:rsidR="00980DD3" w:rsidRPr="00436B88" w:rsidRDefault="00980DD3" w:rsidP="00966BA2">
            <w:pPr>
              <w:jc w:val="center"/>
              <w:rPr>
                <w:rFonts w:ascii="Calibri" w:hAnsi="Calibri" w:cs="Calibri"/>
                <w:sz w:val="20"/>
                <w:szCs w:val="20"/>
              </w:rPr>
            </w:pPr>
            <w:r w:rsidRPr="00436B88">
              <w:rPr>
                <w:rFonts w:ascii="Calibri" w:hAnsi="Calibri" w:cs="Calibri"/>
                <w:sz w:val="20"/>
                <w:szCs w:val="20"/>
              </w:rPr>
              <w:t>10</w:t>
            </w:r>
          </w:p>
        </w:tc>
        <w:tc>
          <w:tcPr>
            <w:tcW w:w="0" w:type="auto"/>
            <w:shd w:val="clear" w:color="auto" w:fill="FFD9D9"/>
            <w:vAlign w:val="center"/>
          </w:tcPr>
          <w:p w14:paraId="04C62C2A"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Board/provide ICU care</w:t>
            </w:r>
          </w:p>
        </w:tc>
        <w:tc>
          <w:tcPr>
            <w:tcW w:w="0" w:type="auto"/>
            <w:shd w:val="clear" w:color="auto" w:fill="FFD9D9"/>
            <w:vAlign w:val="center"/>
          </w:tcPr>
          <w:p w14:paraId="41990992"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0</w:t>
            </w:r>
          </w:p>
        </w:tc>
        <w:tc>
          <w:tcPr>
            <w:tcW w:w="0" w:type="auto"/>
            <w:shd w:val="clear" w:color="auto" w:fill="FFD9D9"/>
            <w:vAlign w:val="center"/>
          </w:tcPr>
          <w:p w14:paraId="2710F65D"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2</w:t>
            </w:r>
            <w:r w:rsidRPr="003F25A3">
              <w:rPr>
                <w:rFonts w:ascii="Calibri" w:hAnsi="Calibri" w:cs="Calibri"/>
                <w:sz w:val="20"/>
                <w:szCs w:val="20"/>
              </w:rPr>
              <w:t xml:space="preserve"> MD, </w:t>
            </w:r>
            <w:r>
              <w:rPr>
                <w:rFonts w:ascii="Calibri" w:hAnsi="Calibri" w:cs="Calibri"/>
                <w:sz w:val="20"/>
                <w:szCs w:val="20"/>
              </w:rPr>
              <w:t>4</w:t>
            </w:r>
            <w:r w:rsidRPr="003F25A3">
              <w:rPr>
                <w:rFonts w:ascii="Calibri" w:hAnsi="Calibri" w:cs="Calibri"/>
                <w:sz w:val="20"/>
                <w:szCs w:val="20"/>
              </w:rPr>
              <w:t xml:space="preserve"> RN</w:t>
            </w:r>
          </w:p>
        </w:tc>
        <w:tc>
          <w:tcPr>
            <w:tcW w:w="0" w:type="auto"/>
            <w:shd w:val="clear" w:color="auto" w:fill="FFD9D9"/>
            <w:vAlign w:val="center"/>
          </w:tcPr>
          <w:p w14:paraId="50C81CD5" w14:textId="62C6A48A" w:rsidR="00980DD3" w:rsidRPr="003F25A3" w:rsidRDefault="00980DD3" w:rsidP="00966BA2">
            <w:pPr>
              <w:jc w:val="center"/>
              <w:rPr>
                <w:rFonts w:ascii="Calibri" w:hAnsi="Calibri" w:cs="Calibri"/>
                <w:sz w:val="20"/>
                <w:szCs w:val="20"/>
              </w:rPr>
            </w:pPr>
            <w:r>
              <w:rPr>
                <w:rFonts w:ascii="Calibri" w:hAnsi="Calibri" w:cs="Calibri"/>
                <w:sz w:val="20"/>
                <w:szCs w:val="20"/>
              </w:rPr>
              <w:t>2 beds each in OR 1,2,5,6</w:t>
            </w:r>
          </w:p>
        </w:tc>
        <w:tc>
          <w:tcPr>
            <w:tcW w:w="0" w:type="auto"/>
            <w:shd w:val="clear" w:color="auto" w:fill="FFD9D9"/>
            <w:vAlign w:val="center"/>
          </w:tcPr>
          <w:p w14:paraId="2807096C" w14:textId="77777777" w:rsidR="00980DD3" w:rsidRPr="003F25A3" w:rsidRDefault="00980DD3" w:rsidP="00966BA2">
            <w:pPr>
              <w:rPr>
                <w:rFonts w:ascii="Calibri" w:hAnsi="Calibri" w:cs="Calibri"/>
                <w:sz w:val="20"/>
                <w:szCs w:val="20"/>
              </w:rPr>
            </w:pPr>
            <w:r w:rsidRPr="003F25A3">
              <w:rPr>
                <w:rFonts w:ascii="Calibri" w:hAnsi="Calibri" w:cs="Calibri"/>
                <w:sz w:val="20"/>
                <w:szCs w:val="20"/>
              </w:rPr>
              <w:t>Temporary use</w:t>
            </w:r>
            <w:r>
              <w:rPr>
                <w:rFonts w:ascii="Calibri" w:hAnsi="Calibri" w:cs="Calibri"/>
                <w:sz w:val="20"/>
                <w:szCs w:val="20"/>
              </w:rPr>
              <w:t xml:space="preserve"> – use neuro/ortho rooms primary</w:t>
            </w:r>
          </w:p>
        </w:tc>
      </w:tr>
      <w:tr w:rsidR="00980DD3" w:rsidRPr="00265F19" w14:paraId="1C1E8729" w14:textId="77777777" w:rsidTr="00966BA2">
        <w:tc>
          <w:tcPr>
            <w:tcW w:w="0" w:type="auto"/>
            <w:shd w:val="clear" w:color="auto" w:fill="C00000"/>
            <w:vAlign w:val="center"/>
          </w:tcPr>
          <w:p w14:paraId="16FDE488" w14:textId="77777777" w:rsidR="00980DD3" w:rsidRPr="00265F19" w:rsidRDefault="00980DD3" w:rsidP="00966BA2">
            <w:pPr>
              <w:rPr>
                <w:rFonts w:ascii="Calibri" w:hAnsi="Calibri" w:cs="Calibri"/>
                <w:sz w:val="20"/>
                <w:szCs w:val="20"/>
              </w:rPr>
            </w:pPr>
            <w:r w:rsidRPr="00265F19">
              <w:rPr>
                <w:rFonts w:ascii="Calibri" w:hAnsi="Calibri" w:cs="Calibri"/>
                <w:sz w:val="20"/>
                <w:szCs w:val="20"/>
              </w:rPr>
              <w:t>Telemetry unit</w:t>
            </w:r>
          </w:p>
        </w:tc>
        <w:tc>
          <w:tcPr>
            <w:tcW w:w="0" w:type="auto"/>
            <w:shd w:val="clear" w:color="auto" w:fill="FFD9D9"/>
            <w:vAlign w:val="center"/>
          </w:tcPr>
          <w:p w14:paraId="2534E330" w14:textId="77777777" w:rsidR="00980DD3" w:rsidRPr="00436B88" w:rsidRDefault="00980DD3" w:rsidP="00966BA2">
            <w:pPr>
              <w:rPr>
                <w:rFonts w:ascii="Calibri" w:hAnsi="Calibri" w:cs="Calibri"/>
                <w:sz w:val="20"/>
                <w:szCs w:val="20"/>
              </w:rPr>
            </w:pPr>
            <w:r w:rsidRPr="00436B88">
              <w:rPr>
                <w:rFonts w:ascii="Calibri" w:hAnsi="Calibri" w:cs="Calibri"/>
                <w:sz w:val="20"/>
                <w:szCs w:val="20"/>
              </w:rPr>
              <w:t>2h – 6h</w:t>
            </w:r>
          </w:p>
        </w:tc>
        <w:tc>
          <w:tcPr>
            <w:tcW w:w="0" w:type="auto"/>
            <w:shd w:val="clear" w:color="auto" w:fill="FFD9D9"/>
            <w:vAlign w:val="center"/>
          </w:tcPr>
          <w:p w14:paraId="78FC8199" w14:textId="77777777" w:rsidR="00980DD3" w:rsidRPr="00436B88" w:rsidRDefault="00980DD3" w:rsidP="00966BA2">
            <w:pPr>
              <w:jc w:val="center"/>
              <w:rPr>
                <w:rFonts w:ascii="Calibri" w:hAnsi="Calibri" w:cs="Calibri"/>
                <w:sz w:val="20"/>
                <w:szCs w:val="20"/>
              </w:rPr>
            </w:pPr>
            <w:r w:rsidRPr="00436B88">
              <w:rPr>
                <w:rFonts w:ascii="Calibri" w:hAnsi="Calibri" w:cs="Calibri"/>
                <w:sz w:val="20"/>
                <w:szCs w:val="20"/>
              </w:rPr>
              <w:t>12</w:t>
            </w:r>
          </w:p>
        </w:tc>
        <w:tc>
          <w:tcPr>
            <w:tcW w:w="0" w:type="auto"/>
            <w:shd w:val="clear" w:color="auto" w:fill="FFD9D9"/>
            <w:vAlign w:val="center"/>
          </w:tcPr>
          <w:p w14:paraId="0A04D0A2"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ICU-level care on unit (% of rooms)</w:t>
            </w:r>
          </w:p>
        </w:tc>
        <w:tc>
          <w:tcPr>
            <w:tcW w:w="0" w:type="auto"/>
            <w:shd w:val="clear" w:color="auto" w:fill="FFD9D9"/>
            <w:vAlign w:val="center"/>
          </w:tcPr>
          <w:p w14:paraId="75C488AD"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0</w:t>
            </w:r>
          </w:p>
        </w:tc>
        <w:tc>
          <w:tcPr>
            <w:tcW w:w="0" w:type="auto"/>
            <w:shd w:val="clear" w:color="auto" w:fill="FFD9D9"/>
            <w:vAlign w:val="center"/>
          </w:tcPr>
          <w:p w14:paraId="0FBC4D09"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1</w:t>
            </w:r>
            <w:r w:rsidRPr="003F25A3">
              <w:rPr>
                <w:rFonts w:ascii="Calibri" w:hAnsi="Calibri" w:cs="Calibri"/>
                <w:sz w:val="20"/>
                <w:szCs w:val="20"/>
              </w:rPr>
              <w:t xml:space="preserve"> MD, </w:t>
            </w:r>
            <w:r>
              <w:rPr>
                <w:rFonts w:ascii="Calibri" w:hAnsi="Calibri" w:cs="Calibri"/>
                <w:sz w:val="20"/>
                <w:szCs w:val="20"/>
              </w:rPr>
              <w:t>4</w:t>
            </w:r>
            <w:r w:rsidRPr="003F25A3">
              <w:rPr>
                <w:rFonts w:ascii="Calibri" w:hAnsi="Calibri" w:cs="Calibri"/>
                <w:sz w:val="20"/>
                <w:szCs w:val="20"/>
              </w:rPr>
              <w:t xml:space="preserve"> RN</w:t>
            </w:r>
          </w:p>
        </w:tc>
        <w:tc>
          <w:tcPr>
            <w:tcW w:w="0" w:type="auto"/>
            <w:shd w:val="clear" w:color="auto" w:fill="FFD9D9"/>
            <w:vAlign w:val="center"/>
          </w:tcPr>
          <w:p w14:paraId="45E4133B"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2 (Rm 10,12)</w:t>
            </w:r>
          </w:p>
        </w:tc>
        <w:tc>
          <w:tcPr>
            <w:tcW w:w="0" w:type="auto"/>
            <w:shd w:val="clear" w:color="auto" w:fill="FFD9D9"/>
            <w:vAlign w:val="center"/>
          </w:tcPr>
          <w:p w14:paraId="59C2AAC7" w14:textId="77777777" w:rsidR="00980DD3" w:rsidRPr="003F25A3" w:rsidRDefault="00980DD3" w:rsidP="00966BA2">
            <w:pPr>
              <w:rPr>
                <w:rFonts w:ascii="Calibri" w:hAnsi="Calibri" w:cs="Calibri"/>
                <w:sz w:val="20"/>
                <w:szCs w:val="20"/>
              </w:rPr>
            </w:pPr>
            <w:r w:rsidRPr="003F25A3">
              <w:rPr>
                <w:rFonts w:ascii="Calibri" w:hAnsi="Calibri" w:cs="Calibri"/>
                <w:sz w:val="20"/>
                <w:szCs w:val="20"/>
              </w:rPr>
              <w:t xml:space="preserve">Move usual </w:t>
            </w:r>
            <w:r>
              <w:rPr>
                <w:rFonts w:ascii="Calibri" w:hAnsi="Calibri" w:cs="Calibri"/>
                <w:sz w:val="20"/>
                <w:szCs w:val="20"/>
              </w:rPr>
              <w:t xml:space="preserve">telemetry </w:t>
            </w:r>
            <w:r w:rsidRPr="003F25A3">
              <w:rPr>
                <w:rFonts w:ascii="Calibri" w:hAnsi="Calibri" w:cs="Calibri"/>
                <w:sz w:val="20"/>
                <w:szCs w:val="20"/>
              </w:rPr>
              <w:t>to remote tele</w:t>
            </w:r>
            <w:r>
              <w:rPr>
                <w:rFonts w:ascii="Calibri" w:hAnsi="Calibri" w:cs="Calibri"/>
                <w:sz w:val="20"/>
                <w:szCs w:val="20"/>
              </w:rPr>
              <w:t xml:space="preserve"> or floor</w:t>
            </w:r>
          </w:p>
        </w:tc>
      </w:tr>
      <w:tr w:rsidR="00980DD3" w:rsidRPr="00265F19" w14:paraId="2A191224" w14:textId="77777777" w:rsidTr="00966BA2">
        <w:tc>
          <w:tcPr>
            <w:tcW w:w="0" w:type="auto"/>
            <w:shd w:val="clear" w:color="auto" w:fill="C00000"/>
            <w:vAlign w:val="center"/>
          </w:tcPr>
          <w:p w14:paraId="5A33F4D4" w14:textId="77777777" w:rsidR="00980DD3" w:rsidRPr="00265F19" w:rsidRDefault="00980DD3" w:rsidP="00966BA2">
            <w:pPr>
              <w:rPr>
                <w:rFonts w:ascii="Calibri" w:hAnsi="Calibri" w:cs="Calibri"/>
                <w:sz w:val="20"/>
                <w:szCs w:val="20"/>
              </w:rPr>
            </w:pPr>
            <w:r>
              <w:rPr>
                <w:rFonts w:ascii="Calibri" w:hAnsi="Calibri" w:cs="Calibri"/>
                <w:sz w:val="20"/>
                <w:szCs w:val="20"/>
              </w:rPr>
              <w:t>Sleep lab</w:t>
            </w:r>
          </w:p>
        </w:tc>
        <w:tc>
          <w:tcPr>
            <w:tcW w:w="0" w:type="auto"/>
            <w:shd w:val="clear" w:color="auto" w:fill="FFD9D9"/>
            <w:vAlign w:val="center"/>
          </w:tcPr>
          <w:p w14:paraId="1644470E" w14:textId="77777777" w:rsidR="00980DD3" w:rsidRPr="00436B88" w:rsidRDefault="00980DD3" w:rsidP="00966BA2">
            <w:pPr>
              <w:rPr>
                <w:rFonts w:ascii="Calibri" w:hAnsi="Calibri" w:cs="Calibri"/>
                <w:sz w:val="20"/>
                <w:szCs w:val="20"/>
              </w:rPr>
            </w:pPr>
            <w:r w:rsidRPr="00436B88">
              <w:rPr>
                <w:rFonts w:ascii="Calibri" w:hAnsi="Calibri" w:cs="Calibri"/>
                <w:sz w:val="20"/>
                <w:szCs w:val="20"/>
              </w:rPr>
              <w:t>6h</w:t>
            </w:r>
          </w:p>
        </w:tc>
        <w:tc>
          <w:tcPr>
            <w:tcW w:w="0" w:type="auto"/>
            <w:shd w:val="clear" w:color="auto" w:fill="FFD9D9"/>
            <w:vAlign w:val="center"/>
          </w:tcPr>
          <w:p w14:paraId="546695FD" w14:textId="77777777" w:rsidR="00980DD3" w:rsidRPr="00436B88" w:rsidRDefault="00980DD3" w:rsidP="00966BA2">
            <w:pPr>
              <w:jc w:val="center"/>
              <w:rPr>
                <w:rFonts w:ascii="Calibri" w:hAnsi="Calibri" w:cs="Calibri"/>
                <w:sz w:val="20"/>
                <w:szCs w:val="20"/>
              </w:rPr>
            </w:pPr>
            <w:r w:rsidRPr="00436B88">
              <w:rPr>
                <w:rFonts w:ascii="Calibri" w:hAnsi="Calibri" w:cs="Calibri"/>
                <w:sz w:val="20"/>
                <w:szCs w:val="20"/>
              </w:rPr>
              <w:t>4</w:t>
            </w:r>
          </w:p>
        </w:tc>
        <w:tc>
          <w:tcPr>
            <w:tcW w:w="0" w:type="auto"/>
            <w:shd w:val="clear" w:color="auto" w:fill="FFD9D9"/>
            <w:vAlign w:val="center"/>
          </w:tcPr>
          <w:p w14:paraId="7E94E3B2" w14:textId="77777777" w:rsidR="00980DD3" w:rsidRPr="00292EBB" w:rsidRDefault="00980DD3" w:rsidP="00966BA2">
            <w:pPr>
              <w:rPr>
                <w:rFonts w:ascii="Calibri" w:hAnsi="Calibri" w:cs="Calibri"/>
                <w:sz w:val="20"/>
                <w:szCs w:val="20"/>
              </w:rPr>
            </w:pPr>
            <w:r w:rsidRPr="00292EBB">
              <w:rPr>
                <w:rFonts w:ascii="Calibri" w:hAnsi="Calibri" w:cs="Calibri"/>
                <w:sz w:val="20"/>
                <w:szCs w:val="20"/>
              </w:rPr>
              <w:t>Crisis ICU level care</w:t>
            </w:r>
          </w:p>
        </w:tc>
        <w:tc>
          <w:tcPr>
            <w:tcW w:w="0" w:type="auto"/>
            <w:shd w:val="clear" w:color="auto" w:fill="FFD9D9"/>
            <w:vAlign w:val="center"/>
          </w:tcPr>
          <w:p w14:paraId="30F02D3C"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4</w:t>
            </w:r>
          </w:p>
        </w:tc>
        <w:tc>
          <w:tcPr>
            <w:tcW w:w="0" w:type="auto"/>
            <w:shd w:val="clear" w:color="auto" w:fill="FFD9D9"/>
            <w:vAlign w:val="center"/>
          </w:tcPr>
          <w:p w14:paraId="09041D29"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1</w:t>
            </w:r>
            <w:r w:rsidRPr="003F25A3">
              <w:rPr>
                <w:rFonts w:ascii="Calibri" w:hAnsi="Calibri" w:cs="Calibri"/>
                <w:sz w:val="20"/>
                <w:szCs w:val="20"/>
              </w:rPr>
              <w:t xml:space="preserve"> MD, </w:t>
            </w:r>
            <w:r>
              <w:rPr>
                <w:rFonts w:ascii="Calibri" w:hAnsi="Calibri" w:cs="Calibri"/>
                <w:sz w:val="20"/>
                <w:szCs w:val="20"/>
              </w:rPr>
              <w:t>1-2</w:t>
            </w:r>
            <w:r w:rsidRPr="003F25A3">
              <w:rPr>
                <w:rFonts w:ascii="Calibri" w:hAnsi="Calibri" w:cs="Calibri"/>
                <w:sz w:val="20"/>
                <w:szCs w:val="20"/>
              </w:rPr>
              <w:t xml:space="preserve"> RN</w:t>
            </w:r>
          </w:p>
        </w:tc>
        <w:tc>
          <w:tcPr>
            <w:tcW w:w="0" w:type="auto"/>
            <w:shd w:val="clear" w:color="auto" w:fill="FFD9D9"/>
            <w:vAlign w:val="center"/>
          </w:tcPr>
          <w:p w14:paraId="7DDF5082" w14:textId="77777777" w:rsidR="00980DD3" w:rsidRPr="003F25A3" w:rsidRDefault="00980DD3" w:rsidP="00966BA2">
            <w:pPr>
              <w:jc w:val="center"/>
              <w:rPr>
                <w:rFonts w:ascii="Calibri" w:hAnsi="Calibri" w:cs="Calibri"/>
                <w:sz w:val="20"/>
                <w:szCs w:val="20"/>
              </w:rPr>
            </w:pPr>
            <w:r>
              <w:rPr>
                <w:rFonts w:ascii="Calibri" w:hAnsi="Calibri" w:cs="Calibri"/>
                <w:sz w:val="20"/>
                <w:szCs w:val="20"/>
              </w:rPr>
              <w:t>None</w:t>
            </w:r>
          </w:p>
        </w:tc>
        <w:tc>
          <w:tcPr>
            <w:tcW w:w="0" w:type="auto"/>
            <w:shd w:val="clear" w:color="auto" w:fill="FFD9D9"/>
            <w:vAlign w:val="center"/>
          </w:tcPr>
          <w:p w14:paraId="7B208847" w14:textId="77777777" w:rsidR="00980DD3" w:rsidRPr="003F25A3" w:rsidRDefault="00980DD3" w:rsidP="00966BA2">
            <w:pPr>
              <w:rPr>
                <w:rFonts w:ascii="Calibri" w:hAnsi="Calibri" w:cs="Calibri"/>
                <w:sz w:val="20"/>
                <w:szCs w:val="20"/>
              </w:rPr>
            </w:pPr>
            <w:r>
              <w:rPr>
                <w:rFonts w:ascii="Calibri" w:hAnsi="Calibri" w:cs="Calibri"/>
                <w:sz w:val="20"/>
                <w:szCs w:val="20"/>
              </w:rPr>
              <w:t>No tele connection possible – direct monitor</w:t>
            </w:r>
          </w:p>
        </w:tc>
      </w:tr>
    </w:tbl>
    <w:p w14:paraId="1ED9BCC8" w14:textId="77777777" w:rsidR="00980DD3" w:rsidRPr="001F15DF" w:rsidRDefault="00980DD3" w:rsidP="00980DD3"/>
    <w:p w14:paraId="222C05FF" w14:textId="5FB0546F" w:rsidR="00980DD3" w:rsidRPr="0007727A" w:rsidRDefault="00530F4D" w:rsidP="00980DD3">
      <w:pPr>
        <w:rPr>
          <w:rFonts w:asciiTheme="minorHAnsi" w:hAnsiTheme="minorHAnsi" w:cstheme="minorHAnsi"/>
          <w:sz w:val="22"/>
          <w:szCs w:val="22"/>
        </w:rPr>
      </w:pPr>
      <w:hyperlink w:anchor="_ICU_Capacity_Expansion_3" w:history="1">
        <w:r w:rsidR="0007727A" w:rsidRPr="0007727A">
          <w:rPr>
            <w:rStyle w:val="Hyperlink"/>
            <w:rFonts w:asciiTheme="minorHAnsi" w:hAnsiTheme="minorHAnsi" w:cstheme="minorHAnsi"/>
            <w:sz w:val="22"/>
            <w:szCs w:val="22"/>
          </w:rPr>
          <w:t>Go back to ICU Capacity Expansion Template</w:t>
        </w:r>
      </w:hyperlink>
    </w:p>
    <w:p w14:paraId="1F97E3E1" w14:textId="590F99C6" w:rsidR="008D3587" w:rsidRDefault="00C77193" w:rsidP="00C77193">
      <w:pPr>
        <w:pStyle w:val="Heading1"/>
      </w:pPr>
      <w:bookmarkStart w:id="24" w:name="_ED_Capacity_Expansion:_6"/>
      <w:bookmarkStart w:id="25" w:name="_ED_Capacity_Expansion:_5"/>
      <w:bookmarkStart w:id="26" w:name="_ED_Capacity_Expansion:_4"/>
      <w:bookmarkStart w:id="27" w:name="_ED_Capacity_Expansion:_3"/>
      <w:bookmarkStart w:id="28" w:name="_ED_Capacity_Expansion:_2"/>
      <w:bookmarkStart w:id="29" w:name="_ED_Capacity_Expansion:_1"/>
      <w:bookmarkStart w:id="30" w:name="Inpatient"/>
      <w:bookmarkEnd w:id="24"/>
      <w:bookmarkEnd w:id="25"/>
      <w:bookmarkEnd w:id="26"/>
      <w:bookmarkEnd w:id="27"/>
      <w:bookmarkEnd w:id="28"/>
      <w:bookmarkEnd w:id="29"/>
      <w:bookmarkEnd w:id="30"/>
      <w:r>
        <w:t xml:space="preserve"> </w:t>
      </w:r>
    </w:p>
    <w:p w14:paraId="64308532" w14:textId="2E77A2A4" w:rsidR="00DC6265" w:rsidRDefault="00DC6265" w:rsidP="00DC6265">
      <w:bookmarkStart w:id="31" w:name="_Inpatient_Capacity_Expansion_5"/>
      <w:bookmarkStart w:id="32" w:name="_Inpatient_Capacity_Expansion_4"/>
      <w:bookmarkStart w:id="33" w:name="_Inpatient_Capacity_Expansion_3"/>
      <w:bookmarkEnd w:id="31"/>
      <w:bookmarkEnd w:id="32"/>
      <w:bookmarkEnd w:id="33"/>
    </w:p>
    <w:sectPr w:rsidR="00DC6265" w:rsidSect="009D60DF">
      <w:footerReference w:type="default" r:id="rId15"/>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4677" w14:textId="77777777" w:rsidR="005958C1" w:rsidRDefault="005958C1" w:rsidP="00333CC0">
      <w:r>
        <w:separator/>
      </w:r>
    </w:p>
  </w:endnote>
  <w:endnote w:type="continuationSeparator" w:id="0">
    <w:p w14:paraId="5ADA8180" w14:textId="77777777" w:rsidR="005958C1" w:rsidRDefault="005958C1" w:rsidP="00333CC0">
      <w:r>
        <w:continuationSeparator/>
      </w:r>
    </w:p>
  </w:endnote>
  <w:endnote w:type="continuationNotice" w:id="1">
    <w:p w14:paraId="1DFDDDAA" w14:textId="77777777" w:rsidR="005958C1" w:rsidRDefault="00595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FCD6" w14:textId="7FBB2A7A" w:rsidR="001F1DBC" w:rsidRDefault="002A6C2E">
    <w:pPr>
      <w:pStyle w:val="Footer"/>
    </w:pPr>
    <w:r>
      <w:rPr>
        <w:noProof/>
      </w:rPr>
      <mc:AlternateContent>
        <mc:Choice Requires="wps">
          <w:drawing>
            <wp:anchor distT="0" distB="0" distL="114300" distR="114300" simplePos="0" relativeHeight="251658240" behindDoc="0" locked="0" layoutInCell="1" allowOverlap="1" wp14:anchorId="2D579ED2" wp14:editId="5079382D">
              <wp:simplePos x="0" y="0"/>
              <wp:positionH relativeFrom="column">
                <wp:posOffset>474980</wp:posOffset>
              </wp:positionH>
              <wp:positionV relativeFrom="page">
                <wp:posOffset>7275195</wp:posOffset>
              </wp:positionV>
              <wp:extent cx="85217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170" cy="381000"/>
                      </a:xfrm>
                      <a:prstGeom prst="rect">
                        <a:avLst/>
                      </a:prstGeom>
                      <a:noFill/>
                      <a:ln w="6350">
                        <a:noFill/>
                      </a:ln>
                      <a:effectLst/>
                    </wps:spPr>
                    <wps:txbx>
                      <w:txbxContent>
                        <w:p w14:paraId="6A6A7561" w14:textId="77777777" w:rsidR="001F1DBC" w:rsidRPr="00935F1F" w:rsidRDefault="001F1DBC" w:rsidP="001F1DBC">
                          <w:pPr>
                            <w:jc w:val="center"/>
                            <w:rPr>
                              <w:rFonts w:asciiTheme="minorHAnsi" w:hAnsiTheme="minorHAnsi" w:cstheme="minorHAnsi"/>
                              <w:bCs/>
                              <w:sz w:val="20"/>
                            </w:rPr>
                          </w:pPr>
                          <w:r w:rsidRPr="00935F1F">
                            <w:rPr>
                              <w:rFonts w:asciiTheme="minorHAnsi" w:hAnsiTheme="minorHAnsi" w:cstheme="minorHAnsi"/>
                              <w:bCs/>
                              <w:sz w:val="20"/>
                            </w:rPr>
                            <w:fldChar w:fldCharType="begin"/>
                          </w:r>
                          <w:r w:rsidRPr="00935F1F">
                            <w:rPr>
                              <w:rFonts w:asciiTheme="minorHAnsi" w:hAnsiTheme="minorHAnsi" w:cstheme="minorHAnsi"/>
                              <w:bCs/>
                              <w:sz w:val="20"/>
                            </w:rPr>
                            <w:instrText xml:space="preserve"> PAGE   \* MERGEFORMAT </w:instrText>
                          </w:r>
                          <w:r w:rsidRPr="00935F1F">
                            <w:rPr>
                              <w:rFonts w:asciiTheme="minorHAnsi" w:hAnsiTheme="minorHAnsi" w:cstheme="minorHAnsi"/>
                              <w:bCs/>
                              <w:sz w:val="20"/>
                            </w:rPr>
                            <w:fldChar w:fldCharType="separate"/>
                          </w:r>
                          <w:r w:rsidRPr="00935F1F">
                            <w:rPr>
                              <w:rFonts w:asciiTheme="minorHAnsi" w:hAnsiTheme="minorHAnsi" w:cstheme="minorHAnsi"/>
                              <w:bCs/>
                              <w:noProof/>
                              <w:sz w:val="20"/>
                            </w:rPr>
                            <w:t>25</w:t>
                          </w:r>
                          <w:r w:rsidRPr="00935F1F">
                            <w:rPr>
                              <w:rFonts w:asciiTheme="minorHAnsi" w:hAnsiTheme="minorHAnsi" w:cstheme="minorHAnsi"/>
                              <w:bCs/>
                              <w:noProof/>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579ED2" id="_x0000_t202" coordsize="21600,21600" o:spt="202" path="m,l,21600r21600,l21600,xe">
              <v:stroke joinstyle="miter"/>
              <v:path gradientshapeok="t" o:connecttype="rect"/>
            </v:shapetype>
            <v:shape id="Text Box 4" o:spid="_x0000_s1027" type="#_x0000_t202" style="position:absolute;margin-left:37.4pt;margin-top:572.85pt;width:67.1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" filled="f" stroked="f" strokeweight=".5pt">
              <v:textbox>
                <w:txbxContent>
                  <w:p w14:paraId="6A6A7561" w14:textId="77777777" w:rsidR="001F1DBC" w:rsidRPr="00935F1F" w:rsidRDefault="001F1DBC" w:rsidP="001F1DBC">
                    <w:pPr>
                      <w:jc w:val="center"/>
                      <w:rPr>
                        <w:rFonts w:asciiTheme="minorHAnsi" w:hAnsiTheme="minorHAnsi" w:cstheme="minorHAnsi"/>
                        <w:bCs/>
                        <w:sz w:val="20"/>
                      </w:rPr>
                    </w:pPr>
                    <w:r w:rsidRPr="00935F1F">
                      <w:rPr>
                        <w:rFonts w:asciiTheme="minorHAnsi" w:hAnsiTheme="minorHAnsi" w:cstheme="minorHAnsi"/>
                        <w:bCs/>
                        <w:sz w:val="20"/>
                      </w:rPr>
                      <w:fldChar w:fldCharType="begin"/>
                    </w:r>
                    <w:r w:rsidRPr="00935F1F">
                      <w:rPr>
                        <w:rFonts w:asciiTheme="minorHAnsi" w:hAnsiTheme="minorHAnsi" w:cstheme="minorHAnsi"/>
                        <w:bCs/>
                        <w:sz w:val="20"/>
                      </w:rPr>
                      <w:instrText xml:space="preserve"> PAGE   \* MERGEFORMAT </w:instrText>
                    </w:r>
                    <w:r w:rsidRPr="00935F1F">
                      <w:rPr>
                        <w:rFonts w:asciiTheme="minorHAnsi" w:hAnsiTheme="minorHAnsi" w:cstheme="minorHAnsi"/>
                        <w:bCs/>
                        <w:sz w:val="20"/>
                      </w:rPr>
                      <w:fldChar w:fldCharType="separate"/>
                    </w:r>
                    <w:r w:rsidRPr="00935F1F">
                      <w:rPr>
                        <w:rFonts w:asciiTheme="minorHAnsi" w:hAnsiTheme="minorHAnsi" w:cstheme="minorHAnsi"/>
                        <w:bCs/>
                        <w:noProof/>
                        <w:sz w:val="20"/>
                      </w:rPr>
                      <w:t>25</w:t>
                    </w:r>
                    <w:r w:rsidRPr="00935F1F">
                      <w:rPr>
                        <w:rFonts w:asciiTheme="minorHAnsi" w:hAnsiTheme="minorHAnsi" w:cstheme="minorHAnsi"/>
                        <w:bCs/>
                        <w:noProof/>
                        <w:sz w:val="20"/>
                      </w:rPr>
                      <w:fldChar w:fldCharType="end"/>
                    </w:r>
                  </w:p>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2D579ED2" wp14:editId="4FC660C5">
              <wp:simplePos x="0" y="0"/>
              <wp:positionH relativeFrom="column">
                <wp:posOffset>551815</wp:posOffset>
              </wp:positionH>
              <wp:positionV relativeFrom="page">
                <wp:posOffset>7276465</wp:posOffset>
              </wp:positionV>
              <wp:extent cx="85217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170" cy="381000"/>
                      </a:xfrm>
                      <a:prstGeom prst="rect">
                        <a:avLst/>
                      </a:prstGeom>
                      <a:noFill/>
                      <a:ln w="6350">
                        <a:noFill/>
                      </a:ln>
                      <a:effectLst/>
                    </wps:spPr>
                    <wps:txbx>
                      <w:txbxContent>
                        <w:p w14:paraId="37B0D2CE" w14:textId="77777777" w:rsidR="001F1DBC" w:rsidRPr="001F1DBC" w:rsidRDefault="001F1DBC" w:rsidP="001F1DBC">
                          <w:pPr>
                            <w:jc w:val="center"/>
                            <w:rPr>
                              <w:rFonts w:cs="Calibri"/>
                              <w:bCs/>
                              <w:szCs w:val="32"/>
                            </w:rPr>
                          </w:pPr>
                          <w:r w:rsidRPr="001F1DBC">
                            <w:rPr>
                              <w:rFonts w:cs="Calibri"/>
                              <w:bCs/>
                              <w:szCs w:val="32"/>
                            </w:rPr>
                            <w:fldChar w:fldCharType="begin"/>
                          </w:r>
                          <w:r w:rsidRPr="001F1DBC">
                            <w:rPr>
                              <w:rFonts w:cs="Calibri"/>
                              <w:bCs/>
                              <w:szCs w:val="32"/>
                            </w:rPr>
                            <w:instrText xml:space="preserve"> PAGE   \* MERGEFORMAT </w:instrText>
                          </w:r>
                          <w:r w:rsidRPr="001F1DBC">
                            <w:rPr>
                              <w:rFonts w:cs="Calibri"/>
                              <w:bCs/>
                              <w:szCs w:val="32"/>
                            </w:rPr>
                            <w:fldChar w:fldCharType="separate"/>
                          </w:r>
                          <w:r w:rsidRPr="001F1DBC">
                            <w:rPr>
                              <w:rFonts w:cs="Calibri"/>
                              <w:bCs/>
                              <w:noProof/>
                              <w:szCs w:val="32"/>
                            </w:rPr>
                            <w:t>25</w:t>
                          </w:r>
                          <w:r w:rsidRPr="001F1DBC">
                            <w:rPr>
                              <w:rFonts w:cs="Calibri"/>
                              <w:bCs/>
                              <w:noProof/>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579ED2" id="Text Box 1" o:spid="_x0000_s1028" type="#_x0000_t202" style="position:absolute;margin-left:43.45pt;margin-top:572.95pt;width:67.1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" filled="f" stroked="f" strokeweight=".5pt">
              <v:textbox>
                <w:txbxContent>
                  <w:p w14:paraId="37B0D2CE" w14:textId="77777777" w:rsidR="001F1DBC" w:rsidRPr="001F1DBC" w:rsidRDefault="001F1DBC" w:rsidP="001F1DBC">
                    <w:pPr>
                      <w:jc w:val="center"/>
                      <w:rPr>
                        <w:rFonts w:cs="Calibri"/>
                        <w:bCs/>
                        <w:szCs w:val="32"/>
                      </w:rPr>
                    </w:pPr>
                    <w:r w:rsidRPr="001F1DBC">
                      <w:rPr>
                        <w:rFonts w:cs="Calibri"/>
                        <w:bCs/>
                        <w:szCs w:val="32"/>
                      </w:rPr>
                      <w:fldChar w:fldCharType="begin"/>
                    </w:r>
                    <w:r w:rsidRPr="001F1DBC">
                      <w:rPr>
                        <w:rFonts w:cs="Calibri"/>
                        <w:bCs/>
                        <w:szCs w:val="32"/>
                      </w:rPr>
                      <w:instrText xml:space="preserve"> PAGE   \* MERGEFORMAT </w:instrText>
                    </w:r>
                    <w:r w:rsidRPr="001F1DBC">
                      <w:rPr>
                        <w:rFonts w:cs="Calibri"/>
                        <w:bCs/>
                        <w:szCs w:val="32"/>
                      </w:rPr>
                      <w:fldChar w:fldCharType="separate"/>
                    </w:r>
                    <w:r w:rsidRPr="001F1DBC">
                      <w:rPr>
                        <w:rFonts w:cs="Calibri"/>
                        <w:bCs/>
                        <w:noProof/>
                        <w:szCs w:val="32"/>
                      </w:rPr>
                      <w:t>25</w:t>
                    </w:r>
                    <w:r w:rsidRPr="001F1DBC">
                      <w:rPr>
                        <w:rFonts w:cs="Calibri"/>
                        <w:bCs/>
                        <w:noProof/>
                        <w:szCs w:val="32"/>
                      </w:rPr>
                      <w:fldChar w:fldCharType="end"/>
                    </w:r>
                  </w:p>
                </w:txbxContent>
              </v:textbox>
              <w10:wrap anchory="page"/>
            </v:shape>
          </w:pict>
        </mc:Fallback>
      </mc:AlternateContent>
    </w:r>
    <w:r>
      <w:rPr>
        <w:noProof/>
      </w:rPr>
      <w:drawing>
        <wp:anchor distT="0" distB="0" distL="114300" distR="114300" simplePos="0" relativeHeight="251657216" behindDoc="1" locked="0" layoutInCell="1" allowOverlap="0" wp14:anchorId="1574B582" wp14:editId="713B876D">
          <wp:simplePos x="0" y="0"/>
          <wp:positionH relativeFrom="page">
            <wp:posOffset>-40005</wp:posOffset>
          </wp:positionH>
          <wp:positionV relativeFrom="page">
            <wp:posOffset>6893560</wp:posOffset>
          </wp:positionV>
          <wp:extent cx="10424160" cy="804545"/>
          <wp:effectExtent l="0" t="0" r="0" b="0"/>
          <wp:wrapTight wrapText="bothSides">
            <wp:wrapPolygon edited="0">
              <wp:start x="0" y="0"/>
              <wp:lineTo x="0" y="20969"/>
              <wp:lineTo x="21553" y="20969"/>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0" cy="80454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8C0C" w14:textId="77777777" w:rsidR="005958C1" w:rsidRDefault="005958C1" w:rsidP="00333CC0">
      <w:r>
        <w:separator/>
      </w:r>
    </w:p>
  </w:footnote>
  <w:footnote w:type="continuationSeparator" w:id="0">
    <w:p w14:paraId="35DCD45B" w14:textId="77777777" w:rsidR="005958C1" w:rsidRDefault="005958C1" w:rsidP="00333CC0">
      <w:r>
        <w:continuationSeparator/>
      </w:r>
    </w:p>
  </w:footnote>
  <w:footnote w:type="continuationNotice" w:id="1">
    <w:p w14:paraId="5ED2639C" w14:textId="77777777" w:rsidR="005958C1" w:rsidRDefault="005958C1"/>
  </w:footnote>
  <w:footnote w:id="2">
    <w:p w14:paraId="39640030" w14:textId="678CE370" w:rsidR="001F782A" w:rsidRDefault="001F782A">
      <w:pPr>
        <w:pStyle w:val="FootnoteText"/>
        <w:rPr>
          <w:rFonts w:ascii="Calibri" w:hAnsi="Calibri" w:cs="Calibri"/>
        </w:rPr>
      </w:pPr>
      <w:r>
        <w:rPr>
          <w:rStyle w:val="FootnoteReference"/>
          <w:rFonts w:ascii="Calibri" w:hAnsi="Calibri" w:cs="Calibri"/>
        </w:rPr>
        <w:footnoteRef/>
      </w:r>
      <w:r>
        <w:rPr>
          <w:rFonts w:ascii="Calibri" w:hAnsi="Calibri" w:cs="Calibri"/>
        </w:rPr>
        <w:t xml:space="preserve"> Note this color scheme represents a risk </w:t>
      </w:r>
      <w:r w:rsidR="007510C6">
        <w:rPr>
          <w:rFonts w:ascii="Calibri" w:hAnsi="Calibri" w:cs="Calibri"/>
        </w:rPr>
        <w:t>“</w:t>
      </w:r>
      <w:r>
        <w:rPr>
          <w:rFonts w:ascii="Calibri" w:hAnsi="Calibri" w:cs="Calibri"/>
        </w:rPr>
        <w:t>stoplight</w:t>
      </w:r>
      <w:r w:rsidR="007510C6">
        <w:rPr>
          <w:rFonts w:ascii="Calibri" w:hAnsi="Calibri" w:cs="Calibri"/>
        </w:rPr>
        <w:t>”</w:t>
      </w:r>
      <w:r>
        <w:rPr>
          <w:rFonts w:ascii="Calibri" w:hAnsi="Calibri" w:cs="Calibri"/>
        </w:rPr>
        <w:t xml:space="preserve"> </w:t>
      </w:r>
      <w:r w:rsidR="00D00537">
        <w:rPr>
          <w:rFonts w:ascii="Calibri" w:hAnsi="Calibri" w:cs="Calibri"/>
        </w:rPr>
        <w:t xml:space="preserve">where </w:t>
      </w:r>
      <w:r>
        <w:rPr>
          <w:rFonts w:ascii="Calibri" w:hAnsi="Calibri" w:cs="Calibri"/>
        </w:rPr>
        <w:t xml:space="preserve">green </w:t>
      </w:r>
      <w:r w:rsidR="00D00537">
        <w:rPr>
          <w:rFonts w:ascii="Calibri" w:hAnsi="Calibri" w:cs="Calibri"/>
        </w:rPr>
        <w:t>represents the lowest</w:t>
      </w:r>
      <w:r>
        <w:rPr>
          <w:rFonts w:ascii="Calibri" w:hAnsi="Calibri" w:cs="Calibri"/>
        </w:rPr>
        <w:t xml:space="preserve"> risk and red </w:t>
      </w:r>
      <w:r w:rsidR="00D00537">
        <w:rPr>
          <w:rFonts w:ascii="Calibri" w:hAnsi="Calibri" w:cs="Calibri"/>
        </w:rPr>
        <w:t xml:space="preserve">represents the </w:t>
      </w:r>
      <w:r>
        <w:rPr>
          <w:rFonts w:ascii="Calibri" w:hAnsi="Calibri" w:cs="Calibri"/>
        </w:rPr>
        <w:t xml:space="preserve">highest </w:t>
      </w:r>
      <w:r w:rsidR="00D00537">
        <w:rPr>
          <w:rFonts w:ascii="Calibri" w:hAnsi="Calibri" w:cs="Calibri"/>
        </w:rPr>
        <w:t xml:space="preserve">level of </w:t>
      </w:r>
      <w:r>
        <w:rPr>
          <w:rFonts w:ascii="Calibri" w:hAnsi="Calibri" w:cs="Calibri"/>
        </w:rPr>
        <w:t>risk</w:t>
      </w:r>
      <w:r w:rsidR="00D00537">
        <w:rPr>
          <w:rFonts w:ascii="Calibri" w:hAnsi="Calibri" w:cs="Calibri"/>
        </w:rPr>
        <w:t>. I</w:t>
      </w:r>
      <w:r>
        <w:rPr>
          <w:rFonts w:ascii="Calibri" w:hAnsi="Calibri" w:cs="Calibri"/>
        </w:rPr>
        <w:t>deally</w:t>
      </w:r>
      <w:r w:rsidR="007510C6">
        <w:rPr>
          <w:rFonts w:ascii="Calibri" w:hAnsi="Calibri" w:cs="Calibri"/>
        </w:rPr>
        <w:t>,</w:t>
      </w:r>
      <w:r>
        <w:rPr>
          <w:rFonts w:ascii="Calibri" w:hAnsi="Calibri" w:cs="Calibri"/>
        </w:rPr>
        <w:t xml:space="preserve"> the tiers </w:t>
      </w:r>
      <w:r w:rsidR="00D00537">
        <w:rPr>
          <w:rFonts w:ascii="Calibri" w:hAnsi="Calibri" w:cs="Calibri"/>
        </w:rPr>
        <w:t xml:space="preserve">would be </w:t>
      </w:r>
      <w:r>
        <w:rPr>
          <w:rFonts w:ascii="Calibri" w:hAnsi="Calibri" w:cs="Calibri"/>
        </w:rPr>
        <w:t xml:space="preserve">activated sequentially. This should not be confused with </w:t>
      </w:r>
      <w:r w:rsidR="00E419DE">
        <w:rPr>
          <w:rFonts w:ascii="Calibri" w:hAnsi="Calibri" w:cs="Calibri"/>
        </w:rPr>
        <w:t>patient</w:t>
      </w:r>
      <w:r>
        <w:rPr>
          <w:rFonts w:ascii="Calibri" w:hAnsi="Calibri" w:cs="Calibri"/>
        </w:rPr>
        <w:t xml:space="preserve"> triage tagging that may designate a critical patient as </w:t>
      </w:r>
      <w:r w:rsidR="007510C6">
        <w:rPr>
          <w:rFonts w:ascii="Calibri" w:hAnsi="Calibri" w:cs="Calibri"/>
        </w:rPr>
        <w:t>“</w:t>
      </w:r>
      <w:r>
        <w:rPr>
          <w:rFonts w:ascii="Calibri" w:hAnsi="Calibri" w:cs="Calibri"/>
        </w:rPr>
        <w:t>red</w:t>
      </w:r>
      <w:r w:rsidR="007510C6">
        <w:rPr>
          <w:rFonts w:ascii="Calibri" w:hAnsi="Calibri" w:cs="Calibri"/>
        </w:rPr>
        <w:t>”</w:t>
      </w:r>
      <w:r>
        <w:rPr>
          <w:rFonts w:ascii="Calibri" w:hAnsi="Calibri" w:cs="Calibri"/>
        </w:rPr>
        <w:t xml:space="preserve"> or walking wounded</w:t>
      </w:r>
      <w:r w:rsidR="007510C6">
        <w:rPr>
          <w:rFonts w:ascii="Calibri" w:hAnsi="Calibri" w:cs="Calibri"/>
        </w:rPr>
        <w:t xml:space="preserve"> as</w:t>
      </w:r>
      <w:r>
        <w:rPr>
          <w:rFonts w:ascii="Calibri" w:hAnsi="Calibri" w:cs="Calibri"/>
        </w:rPr>
        <w:t xml:space="preserve"> </w:t>
      </w:r>
      <w:r w:rsidR="007510C6">
        <w:rPr>
          <w:rFonts w:ascii="Calibri" w:hAnsi="Calibri" w:cs="Calibri"/>
        </w:rPr>
        <w:t>“</w:t>
      </w:r>
      <w:r>
        <w:rPr>
          <w:rFonts w:ascii="Calibri" w:hAnsi="Calibri" w:cs="Calibri"/>
        </w:rPr>
        <w:t>green</w:t>
      </w:r>
      <w:r w:rsidR="00FA4E88">
        <w:rPr>
          <w:rFonts w:ascii="Calibri" w:hAnsi="Calibri" w:cs="Calibri"/>
        </w:rPr>
        <w:t>.”</w:t>
      </w:r>
      <w:r w:rsidR="00BB0165">
        <w:rPr>
          <w:rFonts w:ascii="Calibri" w:hAnsi="Calibri" w:cs="Calibri"/>
        </w:rPr>
        <w:t xml:space="preserve"> Contingency care requires adaptive strategies to address a surge but does not substantially increase risk to the patient. Crisis care, which presents substantial risk but is the best that can be offered with the resources available, may occur for short periods of time after an incident but should be mitigated by obtaining resources</w:t>
      </w:r>
      <w:r w:rsidR="004D7045">
        <w:rPr>
          <w:rFonts w:ascii="Calibri" w:hAnsi="Calibri" w:cs="Calibri"/>
        </w:rPr>
        <w:t xml:space="preserve">, </w:t>
      </w:r>
      <w:r w:rsidR="00BB0165">
        <w:rPr>
          <w:rFonts w:ascii="Calibri" w:hAnsi="Calibri" w:cs="Calibri"/>
        </w:rPr>
        <w:t>transferring patients</w:t>
      </w:r>
      <w:r w:rsidR="004D7045">
        <w:rPr>
          <w:rFonts w:ascii="Calibri" w:hAnsi="Calibri" w:cs="Calibri"/>
        </w:rPr>
        <w:t>, and initiating a regional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AA1"/>
    <w:multiLevelType w:val="hybridMultilevel"/>
    <w:tmpl w:val="9D30B310"/>
    <w:lvl w:ilvl="0" w:tplc="53D0AC7C">
      <w:start w:val="1"/>
      <w:numFmt w:val="bullet"/>
      <w:suff w:val="space"/>
      <w:lvlText w:val=""/>
      <w:lvlJc w:val="left"/>
      <w:pPr>
        <w:ind w:left="360" w:hanging="360"/>
      </w:pPr>
      <w:rPr>
        <w:rFonts w:ascii="Symbol" w:hAnsi="Symbol" w:hint="default"/>
      </w:rPr>
    </w:lvl>
    <w:lvl w:ilvl="1" w:tplc="35B0FCD2">
      <w:start w:val="1"/>
      <w:numFmt w:val="bullet"/>
      <w:suff w:val="space"/>
      <w:lvlText w:val="o"/>
      <w:lvlJc w:val="left"/>
      <w:pPr>
        <w:ind w:left="216" w:firstLine="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73E2F"/>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 w15:restartNumberingAfterBreak="0">
    <w:nsid w:val="07B307E6"/>
    <w:multiLevelType w:val="hybridMultilevel"/>
    <w:tmpl w:val="5A26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0447"/>
    <w:multiLevelType w:val="hybridMultilevel"/>
    <w:tmpl w:val="980EDD20"/>
    <w:lvl w:ilvl="0" w:tplc="700E35D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82C81"/>
    <w:multiLevelType w:val="hybridMultilevel"/>
    <w:tmpl w:val="0514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37EC"/>
    <w:multiLevelType w:val="hybridMultilevel"/>
    <w:tmpl w:val="0B2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2DC9"/>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7" w15:restartNumberingAfterBreak="0">
    <w:nsid w:val="1BEB29EC"/>
    <w:multiLevelType w:val="hybridMultilevel"/>
    <w:tmpl w:val="17C8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085166"/>
    <w:multiLevelType w:val="hybridMultilevel"/>
    <w:tmpl w:val="192E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3655F"/>
    <w:multiLevelType w:val="hybridMultilevel"/>
    <w:tmpl w:val="97B4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51D7C"/>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1" w15:restartNumberingAfterBreak="0">
    <w:nsid w:val="28F036D1"/>
    <w:multiLevelType w:val="hybridMultilevel"/>
    <w:tmpl w:val="5F245A5C"/>
    <w:lvl w:ilvl="0" w:tplc="08D07E00">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A750D"/>
    <w:multiLevelType w:val="hybridMultilevel"/>
    <w:tmpl w:val="A7E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001F"/>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4" w15:restartNumberingAfterBreak="0">
    <w:nsid w:val="35AD67CC"/>
    <w:multiLevelType w:val="hybridMultilevel"/>
    <w:tmpl w:val="50E00728"/>
    <w:lvl w:ilvl="0" w:tplc="32904EFA">
      <w:start w:val="25"/>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38C"/>
    <w:multiLevelType w:val="hybridMultilevel"/>
    <w:tmpl w:val="9F4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C2405"/>
    <w:multiLevelType w:val="hybridMultilevel"/>
    <w:tmpl w:val="28F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E1380"/>
    <w:multiLevelType w:val="hybridMultilevel"/>
    <w:tmpl w:val="D604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D679E"/>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9" w15:restartNumberingAfterBreak="0">
    <w:nsid w:val="42480211"/>
    <w:multiLevelType w:val="hybridMultilevel"/>
    <w:tmpl w:val="773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5720A"/>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1" w15:restartNumberingAfterBreak="0">
    <w:nsid w:val="471B0E2D"/>
    <w:multiLevelType w:val="hybridMultilevel"/>
    <w:tmpl w:val="8B3E4E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DC40C2"/>
    <w:multiLevelType w:val="hybridMultilevel"/>
    <w:tmpl w:val="E78A60EC"/>
    <w:lvl w:ilvl="0" w:tplc="700E35D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50CBC"/>
    <w:multiLevelType w:val="hybridMultilevel"/>
    <w:tmpl w:val="952678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4DDF39BF"/>
    <w:multiLevelType w:val="hybridMultilevel"/>
    <w:tmpl w:val="BCF484FE"/>
    <w:lvl w:ilvl="0" w:tplc="9C7A63B0">
      <w:start w:val="25"/>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5542D"/>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6" w15:restartNumberingAfterBreak="0">
    <w:nsid w:val="51322325"/>
    <w:multiLevelType w:val="hybridMultilevel"/>
    <w:tmpl w:val="F2E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47238"/>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8" w15:restartNumberingAfterBreak="0">
    <w:nsid w:val="642A7E86"/>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29" w15:restartNumberingAfterBreak="0">
    <w:nsid w:val="6CBF187A"/>
    <w:multiLevelType w:val="hybridMultilevel"/>
    <w:tmpl w:val="95267876"/>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0" w15:restartNumberingAfterBreak="0">
    <w:nsid w:val="6D7568F0"/>
    <w:multiLevelType w:val="hybridMultilevel"/>
    <w:tmpl w:val="30B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3150A"/>
    <w:multiLevelType w:val="hybridMultilevel"/>
    <w:tmpl w:val="913E6336"/>
    <w:lvl w:ilvl="0" w:tplc="700E35D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C07F4"/>
    <w:multiLevelType w:val="multilevel"/>
    <w:tmpl w:val="B8900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09673D"/>
    <w:multiLevelType w:val="multilevel"/>
    <w:tmpl w:val="AB8221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935480958">
    <w:abstractNumId w:val="2"/>
  </w:num>
  <w:num w:numId="2" w16cid:durableId="1492255915">
    <w:abstractNumId w:val="15"/>
  </w:num>
  <w:num w:numId="3" w16cid:durableId="1023897760">
    <w:abstractNumId w:val="4"/>
  </w:num>
  <w:num w:numId="4" w16cid:durableId="1658875946">
    <w:abstractNumId w:val="0"/>
  </w:num>
  <w:num w:numId="5" w16cid:durableId="1177772350">
    <w:abstractNumId w:val="22"/>
  </w:num>
  <w:num w:numId="6" w16cid:durableId="105009611">
    <w:abstractNumId w:val="3"/>
  </w:num>
  <w:num w:numId="7" w16cid:durableId="1750276113">
    <w:abstractNumId w:val="31"/>
  </w:num>
  <w:num w:numId="8" w16cid:durableId="348602808">
    <w:abstractNumId w:val="11"/>
  </w:num>
  <w:num w:numId="9" w16cid:durableId="1148866239">
    <w:abstractNumId w:val="9"/>
  </w:num>
  <w:num w:numId="10" w16cid:durableId="444009352">
    <w:abstractNumId w:val="32"/>
  </w:num>
  <w:num w:numId="11" w16cid:durableId="561258849">
    <w:abstractNumId w:val="19"/>
  </w:num>
  <w:num w:numId="12" w16cid:durableId="469522027">
    <w:abstractNumId w:val="17"/>
  </w:num>
  <w:num w:numId="13" w16cid:durableId="2142922359">
    <w:abstractNumId w:val="33"/>
  </w:num>
  <w:num w:numId="14" w16cid:durableId="1631782742">
    <w:abstractNumId w:val="7"/>
  </w:num>
  <w:num w:numId="15" w16cid:durableId="409544089">
    <w:abstractNumId w:val="12"/>
  </w:num>
  <w:num w:numId="16" w16cid:durableId="172577587">
    <w:abstractNumId w:val="24"/>
  </w:num>
  <w:num w:numId="17" w16cid:durableId="1684630041">
    <w:abstractNumId w:val="14"/>
  </w:num>
  <w:num w:numId="18" w16cid:durableId="772633949">
    <w:abstractNumId w:val="30"/>
  </w:num>
  <w:num w:numId="19" w16cid:durableId="1247806631">
    <w:abstractNumId w:val="21"/>
  </w:num>
  <w:num w:numId="20" w16cid:durableId="1525240860">
    <w:abstractNumId w:val="23"/>
  </w:num>
  <w:num w:numId="21" w16cid:durableId="536548973">
    <w:abstractNumId w:val="27"/>
  </w:num>
  <w:num w:numId="22" w16cid:durableId="991175343">
    <w:abstractNumId w:val="13"/>
  </w:num>
  <w:num w:numId="23" w16cid:durableId="1248886439">
    <w:abstractNumId w:val="28"/>
  </w:num>
  <w:num w:numId="24" w16cid:durableId="7174302">
    <w:abstractNumId w:val="20"/>
  </w:num>
  <w:num w:numId="25" w16cid:durableId="1759792522">
    <w:abstractNumId w:val="25"/>
  </w:num>
  <w:num w:numId="26" w16cid:durableId="820848909">
    <w:abstractNumId w:val="5"/>
  </w:num>
  <w:num w:numId="27" w16cid:durableId="1955408252">
    <w:abstractNumId w:val="16"/>
  </w:num>
  <w:num w:numId="28" w16cid:durableId="804395109">
    <w:abstractNumId w:val="8"/>
  </w:num>
  <w:num w:numId="29" w16cid:durableId="901449830">
    <w:abstractNumId w:val="29"/>
  </w:num>
  <w:num w:numId="30" w16cid:durableId="1965037270">
    <w:abstractNumId w:val="1"/>
  </w:num>
  <w:num w:numId="31" w16cid:durableId="1434059375">
    <w:abstractNumId w:val="18"/>
  </w:num>
  <w:num w:numId="32" w16cid:durableId="1026369643">
    <w:abstractNumId w:val="6"/>
  </w:num>
  <w:num w:numId="33" w16cid:durableId="302320352">
    <w:abstractNumId w:val="10"/>
  </w:num>
  <w:num w:numId="34" w16cid:durableId="5999176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style="mso-position-vertical-relative:page;mso-width-relative:margin" fill="f" fillcolor="white" stroke="f">
      <v:fill color="white" on="f"/>
      <v:stroke weight=".5pt"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99"/>
    <w:rsid w:val="00002EA8"/>
    <w:rsid w:val="0000421B"/>
    <w:rsid w:val="00012090"/>
    <w:rsid w:val="000124DE"/>
    <w:rsid w:val="0002016E"/>
    <w:rsid w:val="00021055"/>
    <w:rsid w:val="0002680E"/>
    <w:rsid w:val="00027BF7"/>
    <w:rsid w:val="00033F21"/>
    <w:rsid w:val="00034882"/>
    <w:rsid w:val="00035585"/>
    <w:rsid w:val="00036891"/>
    <w:rsid w:val="00037AB1"/>
    <w:rsid w:val="000435F6"/>
    <w:rsid w:val="0004465C"/>
    <w:rsid w:val="00045D80"/>
    <w:rsid w:val="00047FA0"/>
    <w:rsid w:val="00052986"/>
    <w:rsid w:val="000542CC"/>
    <w:rsid w:val="000549CB"/>
    <w:rsid w:val="00061171"/>
    <w:rsid w:val="000614C8"/>
    <w:rsid w:val="00063512"/>
    <w:rsid w:val="00064A5D"/>
    <w:rsid w:val="0006639A"/>
    <w:rsid w:val="00066722"/>
    <w:rsid w:val="000708DF"/>
    <w:rsid w:val="000716B7"/>
    <w:rsid w:val="000727EC"/>
    <w:rsid w:val="0007290E"/>
    <w:rsid w:val="0007341E"/>
    <w:rsid w:val="00075508"/>
    <w:rsid w:val="0007552C"/>
    <w:rsid w:val="0007589F"/>
    <w:rsid w:val="0007727A"/>
    <w:rsid w:val="00077999"/>
    <w:rsid w:val="0008048F"/>
    <w:rsid w:val="00080CDC"/>
    <w:rsid w:val="00080D19"/>
    <w:rsid w:val="000843A6"/>
    <w:rsid w:val="00087D0F"/>
    <w:rsid w:val="000925F4"/>
    <w:rsid w:val="0009284C"/>
    <w:rsid w:val="000945E6"/>
    <w:rsid w:val="00094E5F"/>
    <w:rsid w:val="000956C3"/>
    <w:rsid w:val="00096F07"/>
    <w:rsid w:val="00097600"/>
    <w:rsid w:val="00097A03"/>
    <w:rsid w:val="000A007E"/>
    <w:rsid w:val="000A5671"/>
    <w:rsid w:val="000A6162"/>
    <w:rsid w:val="000A66F4"/>
    <w:rsid w:val="000A7E03"/>
    <w:rsid w:val="000C1CBF"/>
    <w:rsid w:val="000C4703"/>
    <w:rsid w:val="000D32DF"/>
    <w:rsid w:val="000D3AB6"/>
    <w:rsid w:val="000D51D4"/>
    <w:rsid w:val="000D57BD"/>
    <w:rsid w:val="000E1779"/>
    <w:rsid w:val="000E1B1F"/>
    <w:rsid w:val="000E227A"/>
    <w:rsid w:val="000E327D"/>
    <w:rsid w:val="000E4A9B"/>
    <w:rsid w:val="000E505D"/>
    <w:rsid w:val="000E7F0C"/>
    <w:rsid w:val="00106E2C"/>
    <w:rsid w:val="00110DC8"/>
    <w:rsid w:val="001138BE"/>
    <w:rsid w:val="001155BE"/>
    <w:rsid w:val="00120415"/>
    <w:rsid w:val="00120F27"/>
    <w:rsid w:val="0012176E"/>
    <w:rsid w:val="00123C61"/>
    <w:rsid w:val="001249E3"/>
    <w:rsid w:val="00124EF2"/>
    <w:rsid w:val="00126544"/>
    <w:rsid w:val="0012716E"/>
    <w:rsid w:val="001301D7"/>
    <w:rsid w:val="001306CE"/>
    <w:rsid w:val="00130A03"/>
    <w:rsid w:val="0013109D"/>
    <w:rsid w:val="00133564"/>
    <w:rsid w:val="00134636"/>
    <w:rsid w:val="00140291"/>
    <w:rsid w:val="00140B6E"/>
    <w:rsid w:val="00144314"/>
    <w:rsid w:val="001443C9"/>
    <w:rsid w:val="00144DDC"/>
    <w:rsid w:val="00145314"/>
    <w:rsid w:val="0014666F"/>
    <w:rsid w:val="00147D4D"/>
    <w:rsid w:val="00150BA7"/>
    <w:rsid w:val="00151461"/>
    <w:rsid w:val="00152229"/>
    <w:rsid w:val="001553F4"/>
    <w:rsid w:val="001566CE"/>
    <w:rsid w:val="00160610"/>
    <w:rsid w:val="00163D2A"/>
    <w:rsid w:val="00164CF4"/>
    <w:rsid w:val="00165CA9"/>
    <w:rsid w:val="00166E24"/>
    <w:rsid w:val="0017159E"/>
    <w:rsid w:val="001746C9"/>
    <w:rsid w:val="00175447"/>
    <w:rsid w:val="00181636"/>
    <w:rsid w:val="00181774"/>
    <w:rsid w:val="00181C6E"/>
    <w:rsid w:val="0018314E"/>
    <w:rsid w:val="0018543C"/>
    <w:rsid w:val="00185AE6"/>
    <w:rsid w:val="001904C2"/>
    <w:rsid w:val="00191D43"/>
    <w:rsid w:val="00192546"/>
    <w:rsid w:val="0019332A"/>
    <w:rsid w:val="00194291"/>
    <w:rsid w:val="001A1510"/>
    <w:rsid w:val="001A2DAD"/>
    <w:rsid w:val="001A5C21"/>
    <w:rsid w:val="001B1093"/>
    <w:rsid w:val="001B380A"/>
    <w:rsid w:val="001B5966"/>
    <w:rsid w:val="001B64DA"/>
    <w:rsid w:val="001B75D8"/>
    <w:rsid w:val="001C0A87"/>
    <w:rsid w:val="001C3189"/>
    <w:rsid w:val="001C43C8"/>
    <w:rsid w:val="001D0728"/>
    <w:rsid w:val="001D2E18"/>
    <w:rsid w:val="001D2F50"/>
    <w:rsid w:val="001D52AF"/>
    <w:rsid w:val="001D65A7"/>
    <w:rsid w:val="001E179E"/>
    <w:rsid w:val="001E1C03"/>
    <w:rsid w:val="001E6066"/>
    <w:rsid w:val="001F15DF"/>
    <w:rsid w:val="001F1DBC"/>
    <w:rsid w:val="001F3820"/>
    <w:rsid w:val="001F5AC2"/>
    <w:rsid w:val="001F68E1"/>
    <w:rsid w:val="001F6D5D"/>
    <w:rsid w:val="001F6DA3"/>
    <w:rsid w:val="001F7451"/>
    <w:rsid w:val="001F782A"/>
    <w:rsid w:val="00201C5C"/>
    <w:rsid w:val="00203978"/>
    <w:rsid w:val="002102C2"/>
    <w:rsid w:val="0021216B"/>
    <w:rsid w:val="002173D8"/>
    <w:rsid w:val="00217481"/>
    <w:rsid w:val="002178F6"/>
    <w:rsid w:val="002204C1"/>
    <w:rsid w:val="002257FA"/>
    <w:rsid w:val="00225D06"/>
    <w:rsid w:val="00225E93"/>
    <w:rsid w:val="00226877"/>
    <w:rsid w:val="0023659B"/>
    <w:rsid w:val="002372BF"/>
    <w:rsid w:val="002406A5"/>
    <w:rsid w:val="00242266"/>
    <w:rsid w:val="0024381B"/>
    <w:rsid w:val="0024489D"/>
    <w:rsid w:val="00247F79"/>
    <w:rsid w:val="00251783"/>
    <w:rsid w:val="00253104"/>
    <w:rsid w:val="002557DD"/>
    <w:rsid w:val="00256A53"/>
    <w:rsid w:val="0025712F"/>
    <w:rsid w:val="0026197A"/>
    <w:rsid w:val="0026221E"/>
    <w:rsid w:val="002655A2"/>
    <w:rsid w:val="00265F19"/>
    <w:rsid w:val="00266062"/>
    <w:rsid w:val="00266388"/>
    <w:rsid w:val="002673C9"/>
    <w:rsid w:val="00270B07"/>
    <w:rsid w:val="002715F2"/>
    <w:rsid w:val="00271624"/>
    <w:rsid w:val="00271F00"/>
    <w:rsid w:val="00272A6A"/>
    <w:rsid w:val="00272F23"/>
    <w:rsid w:val="0027352A"/>
    <w:rsid w:val="00273A54"/>
    <w:rsid w:val="0028180C"/>
    <w:rsid w:val="00282402"/>
    <w:rsid w:val="00284315"/>
    <w:rsid w:val="00285276"/>
    <w:rsid w:val="002906AB"/>
    <w:rsid w:val="00292EBB"/>
    <w:rsid w:val="00293728"/>
    <w:rsid w:val="002A0EDF"/>
    <w:rsid w:val="002A17A8"/>
    <w:rsid w:val="002A1AB9"/>
    <w:rsid w:val="002A25AD"/>
    <w:rsid w:val="002A4888"/>
    <w:rsid w:val="002A6C2E"/>
    <w:rsid w:val="002B0ABF"/>
    <w:rsid w:val="002B0B4E"/>
    <w:rsid w:val="002B22AE"/>
    <w:rsid w:val="002B4F11"/>
    <w:rsid w:val="002B5214"/>
    <w:rsid w:val="002B5FE8"/>
    <w:rsid w:val="002B63A9"/>
    <w:rsid w:val="002C5103"/>
    <w:rsid w:val="002C543C"/>
    <w:rsid w:val="002C6449"/>
    <w:rsid w:val="002C7C1A"/>
    <w:rsid w:val="002D15D4"/>
    <w:rsid w:val="002D3297"/>
    <w:rsid w:val="002E0A67"/>
    <w:rsid w:val="002E0B6D"/>
    <w:rsid w:val="002E270C"/>
    <w:rsid w:val="002E2AEF"/>
    <w:rsid w:val="002E5033"/>
    <w:rsid w:val="002E5598"/>
    <w:rsid w:val="002E6353"/>
    <w:rsid w:val="002F0CB6"/>
    <w:rsid w:val="002F5159"/>
    <w:rsid w:val="002F563F"/>
    <w:rsid w:val="002F6D78"/>
    <w:rsid w:val="002F795E"/>
    <w:rsid w:val="003000BC"/>
    <w:rsid w:val="00302599"/>
    <w:rsid w:val="00306D3A"/>
    <w:rsid w:val="003073CF"/>
    <w:rsid w:val="003100CB"/>
    <w:rsid w:val="0031154B"/>
    <w:rsid w:val="00311AB4"/>
    <w:rsid w:val="00311C08"/>
    <w:rsid w:val="003162DA"/>
    <w:rsid w:val="003168D0"/>
    <w:rsid w:val="00317936"/>
    <w:rsid w:val="00320BE3"/>
    <w:rsid w:val="00326F27"/>
    <w:rsid w:val="00332BA0"/>
    <w:rsid w:val="00333AB1"/>
    <w:rsid w:val="00333CC0"/>
    <w:rsid w:val="00334F58"/>
    <w:rsid w:val="003448CA"/>
    <w:rsid w:val="003449F1"/>
    <w:rsid w:val="00345CA4"/>
    <w:rsid w:val="00346B9C"/>
    <w:rsid w:val="00350589"/>
    <w:rsid w:val="00352715"/>
    <w:rsid w:val="0035347D"/>
    <w:rsid w:val="00357AA4"/>
    <w:rsid w:val="00371961"/>
    <w:rsid w:val="00372226"/>
    <w:rsid w:val="003725B7"/>
    <w:rsid w:val="00376EFC"/>
    <w:rsid w:val="003771D6"/>
    <w:rsid w:val="0038333C"/>
    <w:rsid w:val="00384BD8"/>
    <w:rsid w:val="00387851"/>
    <w:rsid w:val="003900E6"/>
    <w:rsid w:val="00390A6D"/>
    <w:rsid w:val="00390D17"/>
    <w:rsid w:val="00392388"/>
    <w:rsid w:val="003928AB"/>
    <w:rsid w:val="0039394D"/>
    <w:rsid w:val="00395A70"/>
    <w:rsid w:val="00396DFD"/>
    <w:rsid w:val="003A22A3"/>
    <w:rsid w:val="003A2CB3"/>
    <w:rsid w:val="003A2F15"/>
    <w:rsid w:val="003A524D"/>
    <w:rsid w:val="003B0748"/>
    <w:rsid w:val="003B2034"/>
    <w:rsid w:val="003B2831"/>
    <w:rsid w:val="003C046A"/>
    <w:rsid w:val="003C4360"/>
    <w:rsid w:val="003C4A4D"/>
    <w:rsid w:val="003C4FDD"/>
    <w:rsid w:val="003D298B"/>
    <w:rsid w:val="003D2FB9"/>
    <w:rsid w:val="003D3874"/>
    <w:rsid w:val="003D7CC9"/>
    <w:rsid w:val="003E0B77"/>
    <w:rsid w:val="003E5037"/>
    <w:rsid w:val="003E549E"/>
    <w:rsid w:val="003E5A40"/>
    <w:rsid w:val="003E710C"/>
    <w:rsid w:val="003F133D"/>
    <w:rsid w:val="003F25A3"/>
    <w:rsid w:val="003F567E"/>
    <w:rsid w:val="003F57FA"/>
    <w:rsid w:val="00403982"/>
    <w:rsid w:val="00414373"/>
    <w:rsid w:val="00414403"/>
    <w:rsid w:val="0041535F"/>
    <w:rsid w:val="00415585"/>
    <w:rsid w:val="00420F91"/>
    <w:rsid w:val="004225C8"/>
    <w:rsid w:val="00422A09"/>
    <w:rsid w:val="00431618"/>
    <w:rsid w:val="00435522"/>
    <w:rsid w:val="004368D1"/>
    <w:rsid w:val="00436B88"/>
    <w:rsid w:val="00437600"/>
    <w:rsid w:val="004429CB"/>
    <w:rsid w:val="00443372"/>
    <w:rsid w:val="00443B54"/>
    <w:rsid w:val="0045153B"/>
    <w:rsid w:val="0045194C"/>
    <w:rsid w:val="00454FEA"/>
    <w:rsid w:val="00456298"/>
    <w:rsid w:val="004569C2"/>
    <w:rsid w:val="00456FF9"/>
    <w:rsid w:val="00460177"/>
    <w:rsid w:val="004636AE"/>
    <w:rsid w:val="004704FF"/>
    <w:rsid w:val="00471C17"/>
    <w:rsid w:val="00471F12"/>
    <w:rsid w:val="00476DC7"/>
    <w:rsid w:val="0047730B"/>
    <w:rsid w:val="004814E9"/>
    <w:rsid w:val="00481F8B"/>
    <w:rsid w:val="0048278F"/>
    <w:rsid w:val="0048295C"/>
    <w:rsid w:val="004840E6"/>
    <w:rsid w:val="004850B3"/>
    <w:rsid w:val="004860D1"/>
    <w:rsid w:val="0048619E"/>
    <w:rsid w:val="004901C7"/>
    <w:rsid w:val="0049071F"/>
    <w:rsid w:val="004911E0"/>
    <w:rsid w:val="0049612B"/>
    <w:rsid w:val="004A2625"/>
    <w:rsid w:val="004A3077"/>
    <w:rsid w:val="004A3B1A"/>
    <w:rsid w:val="004A3F44"/>
    <w:rsid w:val="004A7B44"/>
    <w:rsid w:val="004B0B53"/>
    <w:rsid w:val="004B186C"/>
    <w:rsid w:val="004B398F"/>
    <w:rsid w:val="004B3B2E"/>
    <w:rsid w:val="004B4599"/>
    <w:rsid w:val="004B4600"/>
    <w:rsid w:val="004B67FB"/>
    <w:rsid w:val="004B7009"/>
    <w:rsid w:val="004B7CBE"/>
    <w:rsid w:val="004C563A"/>
    <w:rsid w:val="004C6112"/>
    <w:rsid w:val="004D03B6"/>
    <w:rsid w:val="004D4182"/>
    <w:rsid w:val="004D44FA"/>
    <w:rsid w:val="004D56C2"/>
    <w:rsid w:val="004D5992"/>
    <w:rsid w:val="004D600E"/>
    <w:rsid w:val="004D7045"/>
    <w:rsid w:val="004D7BFC"/>
    <w:rsid w:val="004E0CDA"/>
    <w:rsid w:val="004E393B"/>
    <w:rsid w:val="004E3C70"/>
    <w:rsid w:val="004E4C8B"/>
    <w:rsid w:val="004E5AF0"/>
    <w:rsid w:val="004E76C1"/>
    <w:rsid w:val="004F24A1"/>
    <w:rsid w:val="004F51CF"/>
    <w:rsid w:val="004F70DF"/>
    <w:rsid w:val="005015F8"/>
    <w:rsid w:val="005016D0"/>
    <w:rsid w:val="005033DC"/>
    <w:rsid w:val="005044D1"/>
    <w:rsid w:val="00504500"/>
    <w:rsid w:val="0051232E"/>
    <w:rsid w:val="0051354E"/>
    <w:rsid w:val="00515A35"/>
    <w:rsid w:val="005200FD"/>
    <w:rsid w:val="00522392"/>
    <w:rsid w:val="00523895"/>
    <w:rsid w:val="00524F37"/>
    <w:rsid w:val="00524F68"/>
    <w:rsid w:val="005253DA"/>
    <w:rsid w:val="0052573F"/>
    <w:rsid w:val="00525CC4"/>
    <w:rsid w:val="00526FBB"/>
    <w:rsid w:val="00527562"/>
    <w:rsid w:val="005276A4"/>
    <w:rsid w:val="00527ED6"/>
    <w:rsid w:val="00530DF2"/>
    <w:rsid w:val="005312D1"/>
    <w:rsid w:val="00533421"/>
    <w:rsid w:val="00534863"/>
    <w:rsid w:val="00534D9C"/>
    <w:rsid w:val="005405CB"/>
    <w:rsid w:val="00541099"/>
    <w:rsid w:val="00544252"/>
    <w:rsid w:val="005445D1"/>
    <w:rsid w:val="005452A3"/>
    <w:rsid w:val="00546EEA"/>
    <w:rsid w:val="0054720D"/>
    <w:rsid w:val="00550120"/>
    <w:rsid w:val="00553447"/>
    <w:rsid w:val="00553760"/>
    <w:rsid w:val="005555C9"/>
    <w:rsid w:val="0055571E"/>
    <w:rsid w:val="00560B8A"/>
    <w:rsid w:val="00563485"/>
    <w:rsid w:val="00564EC7"/>
    <w:rsid w:val="005728EE"/>
    <w:rsid w:val="0057475D"/>
    <w:rsid w:val="0057511A"/>
    <w:rsid w:val="00575883"/>
    <w:rsid w:val="005779A2"/>
    <w:rsid w:val="0058207E"/>
    <w:rsid w:val="00582E52"/>
    <w:rsid w:val="00583612"/>
    <w:rsid w:val="0058489F"/>
    <w:rsid w:val="00585E86"/>
    <w:rsid w:val="005870E1"/>
    <w:rsid w:val="00587E42"/>
    <w:rsid w:val="00591517"/>
    <w:rsid w:val="005958C1"/>
    <w:rsid w:val="00595FC8"/>
    <w:rsid w:val="0059611F"/>
    <w:rsid w:val="00597E97"/>
    <w:rsid w:val="005A08BC"/>
    <w:rsid w:val="005A285A"/>
    <w:rsid w:val="005A4A46"/>
    <w:rsid w:val="005A5CF8"/>
    <w:rsid w:val="005A6EA2"/>
    <w:rsid w:val="005B4B08"/>
    <w:rsid w:val="005B50AB"/>
    <w:rsid w:val="005B73F2"/>
    <w:rsid w:val="005C04C9"/>
    <w:rsid w:val="005C2336"/>
    <w:rsid w:val="005C3345"/>
    <w:rsid w:val="005C3D7C"/>
    <w:rsid w:val="005C702F"/>
    <w:rsid w:val="005D4466"/>
    <w:rsid w:val="005D4967"/>
    <w:rsid w:val="005D6757"/>
    <w:rsid w:val="005E3D6F"/>
    <w:rsid w:val="005E437B"/>
    <w:rsid w:val="005F02D5"/>
    <w:rsid w:val="005F19AE"/>
    <w:rsid w:val="005F20B7"/>
    <w:rsid w:val="005F269C"/>
    <w:rsid w:val="005F59E6"/>
    <w:rsid w:val="006020C3"/>
    <w:rsid w:val="00604F13"/>
    <w:rsid w:val="00606A6C"/>
    <w:rsid w:val="0060799C"/>
    <w:rsid w:val="00616A14"/>
    <w:rsid w:val="00616C83"/>
    <w:rsid w:val="00617320"/>
    <w:rsid w:val="006202C3"/>
    <w:rsid w:val="00620A35"/>
    <w:rsid w:val="00621A91"/>
    <w:rsid w:val="00622234"/>
    <w:rsid w:val="00624BDE"/>
    <w:rsid w:val="00625A0B"/>
    <w:rsid w:val="00627D16"/>
    <w:rsid w:val="00634EE3"/>
    <w:rsid w:val="0064519B"/>
    <w:rsid w:val="00645C69"/>
    <w:rsid w:val="0065480B"/>
    <w:rsid w:val="00656206"/>
    <w:rsid w:val="006564BD"/>
    <w:rsid w:val="00656CA7"/>
    <w:rsid w:val="00664C50"/>
    <w:rsid w:val="006669F3"/>
    <w:rsid w:val="00667E1F"/>
    <w:rsid w:val="00674094"/>
    <w:rsid w:val="006751BB"/>
    <w:rsid w:val="006763D6"/>
    <w:rsid w:val="0067664D"/>
    <w:rsid w:val="0067788F"/>
    <w:rsid w:val="006807A9"/>
    <w:rsid w:val="00683699"/>
    <w:rsid w:val="00685210"/>
    <w:rsid w:val="006926F0"/>
    <w:rsid w:val="006947F3"/>
    <w:rsid w:val="006977E2"/>
    <w:rsid w:val="006A148F"/>
    <w:rsid w:val="006A3492"/>
    <w:rsid w:val="006A3705"/>
    <w:rsid w:val="006A7966"/>
    <w:rsid w:val="006B0CAF"/>
    <w:rsid w:val="006B2F5B"/>
    <w:rsid w:val="006B3B5D"/>
    <w:rsid w:val="006B7A35"/>
    <w:rsid w:val="006C2F69"/>
    <w:rsid w:val="006C4770"/>
    <w:rsid w:val="006C4D94"/>
    <w:rsid w:val="006C5C6A"/>
    <w:rsid w:val="006C7E2E"/>
    <w:rsid w:val="006C7E49"/>
    <w:rsid w:val="006D0E05"/>
    <w:rsid w:val="006D1105"/>
    <w:rsid w:val="006D48C4"/>
    <w:rsid w:val="006E12CC"/>
    <w:rsid w:val="006E4035"/>
    <w:rsid w:val="006E562D"/>
    <w:rsid w:val="006E599D"/>
    <w:rsid w:val="006F355B"/>
    <w:rsid w:val="006F5F53"/>
    <w:rsid w:val="006F6437"/>
    <w:rsid w:val="006F673C"/>
    <w:rsid w:val="006F7766"/>
    <w:rsid w:val="00701735"/>
    <w:rsid w:val="00701CDE"/>
    <w:rsid w:val="00705431"/>
    <w:rsid w:val="0070764C"/>
    <w:rsid w:val="00710A95"/>
    <w:rsid w:val="00711B6B"/>
    <w:rsid w:val="007132B3"/>
    <w:rsid w:val="00713FE4"/>
    <w:rsid w:val="00715285"/>
    <w:rsid w:val="00715DF4"/>
    <w:rsid w:val="00717609"/>
    <w:rsid w:val="00721715"/>
    <w:rsid w:val="007225B2"/>
    <w:rsid w:val="00722897"/>
    <w:rsid w:val="00724F35"/>
    <w:rsid w:val="0072584D"/>
    <w:rsid w:val="00726AEC"/>
    <w:rsid w:val="007351EE"/>
    <w:rsid w:val="0073551B"/>
    <w:rsid w:val="00736CF4"/>
    <w:rsid w:val="00741224"/>
    <w:rsid w:val="00742093"/>
    <w:rsid w:val="007436B3"/>
    <w:rsid w:val="007510C6"/>
    <w:rsid w:val="00751EC3"/>
    <w:rsid w:val="00752F8E"/>
    <w:rsid w:val="00754D38"/>
    <w:rsid w:val="00763A45"/>
    <w:rsid w:val="007645C0"/>
    <w:rsid w:val="007701A1"/>
    <w:rsid w:val="00773976"/>
    <w:rsid w:val="007763CA"/>
    <w:rsid w:val="007768D3"/>
    <w:rsid w:val="00776A1A"/>
    <w:rsid w:val="007819F8"/>
    <w:rsid w:val="00781EC6"/>
    <w:rsid w:val="007823E6"/>
    <w:rsid w:val="0078543F"/>
    <w:rsid w:val="0078790F"/>
    <w:rsid w:val="007940B4"/>
    <w:rsid w:val="00794931"/>
    <w:rsid w:val="00795AFE"/>
    <w:rsid w:val="007B032B"/>
    <w:rsid w:val="007B2BFD"/>
    <w:rsid w:val="007B479B"/>
    <w:rsid w:val="007B61A6"/>
    <w:rsid w:val="007B6F50"/>
    <w:rsid w:val="007C5CAC"/>
    <w:rsid w:val="007C7C45"/>
    <w:rsid w:val="007D08CB"/>
    <w:rsid w:val="007D08E1"/>
    <w:rsid w:val="007D3474"/>
    <w:rsid w:val="007D702E"/>
    <w:rsid w:val="007D704A"/>
    <w:rsid w:val="007D7AA8"/>
    <w:rsid w:val="007E4BF0"/>
    <w:rsid w:val="007E5BF7"/>
    <w:rsid w:val="007E63B5"/>
    <w:rsid w:val="007F1719"/>
    <w:rsid w:val="007F381F"/>
    <w:rsid w:val="007F3AEF"/>
    <w:rsid w:val="007F4E53"/>
    <w:rsid w:val="007F5E6C"/>
    <w:rsid w:val="007F67A0"/>
    <w:rsid w:val="0080161C"/>
    <w:rsid w:val="00801D39"/>
    <w:rsid w:val="008029B7"/>
    <w:rsid w:val="00803763"/>
    <w:rsid w:val="00806FB6"/>
    <w:rsid w:val="00811AC4"/>
    <w:rsid w:val="00811D01"/>
    <w:rsid w:val="00814C23"/>
    <w:rsid w:val="00815130"/>
    <w:rsid w:val="008153FF"/>
    <w:rsid w:val="00815A16"/>
    <w:rsid w:val="00815E2B"/>
    <w:rsid w:val="00824EA2"/>
    <w:rsid w:val="00825A48"/>
    <w:rsid w:val="00826226"/>
    <w:rsid w:val="008332FD"/>
    <w:rsid w:val="00833825"/>
    <w:rsid w:val="00834D21"/>
    <w:rsid w:val="00834D45"/>
    <w:rsid w:val="00835055"/>
    <w:rsid w:val="0083669A"/>
    <w:rsid w:val="0083708D"/>
    <w:rsid w:val="00843D94"/>
    <w:rsid w:val="008452E9"/>
    <w:rsid w:val="00853351"/>
    <w:rsid w:val="008556ED"/>
    <w:rsid w:val="008561F0"/>
    <w:rsid w:val="008566F3"/>
    <w:rsid w:val="008602FD"/>
    <w:rsid w:val="00862D14"/>
    <w:rsid w:val="008652B8"/>
    <w:rsid w:val="008704F4"/>
    <w:rsid w:val="0087069B"/>
    <w:rsid w:val="00870892"/>
    <w:rsid w:val="00871191"/>
    <w:rsid w:val="008726A1"/>
    <w:rsid w:val="00876469"/>
    <w:rsid w:val="008766D1"/>
    <w:rsid w:val="008771AD"/>
    <w:rsid w:val="008816D0"/>
    <w:rsid w:val="008A0165"/>
    <w:rsid w:val="008A25F4"/>
    <w:rsid w:val="008A35A4"/>
    <w:rsid w:val="008A63F5"/>
    <w:rsid w:val="008A78D1"/>
    <w:rsid w:val="008B18A3"/>
    <w:rsid w:val="008B1C68"/>
    <w:rsid w:val="008B288E"/>
    <w:rsid w:val="008B7B47"/>
    <w:rsid w:val="008C0ADB"/>
    <w:rsid w:val="008C2BC9"/>
    <w:rsid w:val="008C412E"/>
    <w:rsid w:val="008D3587"/>
    <w:rsid w:val="008D519E"/>
    <w:rsid w:val="008D64EA"/>
    <w:rsid w:val="008D71A7"/>
    <w:rsid w:val="008E0FFE"/>
    <w:rsid w:val="008E11F9"/>
    <w:rsid w:val="008E6EB4"/>
    <w:rsid w:val="008F1456"/>
    <w:rsid w:val="008F26F0"/>
    <w:rsid w:val="008F2C56"/>
    <w:rsid w:val="008F32E0"/>
    <w:rsid w:val="00900DCA"/>
    <w:rsid w:val="00901C97"/>
    <w:rsid w:val="00903FF2"/>
    <w:rsid w:val="009051C0"/>
    <w:rsid w:val="00905327"/>
    <w:rsid w:val="0090602C"/>
    <w:rsid w:val="00911004"/>
    <w:rsid w:val="009128F0"/>
    <w:rsid w:val="009129F3"/>
    <w:rsid w:val="00915BCD"/>
    <w:rsid w:val="0091607C"/>
    <w:rsid w:val="00916EF6"/>
    <w:rsid w:val="0092253E"/>
    <w:rsid w:val="00923C36"/>
    <w:rsid w:val="009241F3"/>
    <w:rsid w:val="009276CF"/>
    <w:rsid w:val="00935F1F"/>
    <w:rsid w:val="00940176"/>
    <w:rsid w:val="00945351"/>
    <w:rsid w:val="00945D75"/>
    <w:rsid w:val="009476FD"/>
    <w:rsid w:val="00950508"/>
    <w:rsid w:val="00953FC6"/>
    <w:rsid w:val="00954000"/>
    <w:rsid w:val="00954E04"/>
    <w:rsid w:val="009607D8"/>
    <w:rsid w:val="009620BD"/>
    <w:rsid w:val="00964338"/>
    <w:rsid w:val="009649A7"/>
    <w:rsid w:val="00965D72"/>
    <w:rsid w:val="009674A4"/>
    <w:rsid w:val="00967A22"/>
    <w:rsid w:val="00971E51"/>
    <w:rsid w:val="009763CF"/>
    <w:rsid w:val="00980DD3"/>
    <w:rsid w:val="00983585"/>
    <w:rsid w:val="00984FE3"/>
    <w:rsid w:val="009877F2"/>
    <w:rsid w:val="00993F12"/>
    <w:rsid w:val="009A21CD"/>
    <w:rsid w:val="009A4F4A"/>
    <w:rsid w:val="009B07A3"/>
    <w:rsid w:val="009B10B4"/>
    <w:rsid w:val="009B2094"/>
    <w:rsid w:val="009C143D"/>
    <w:rsid w:val="009C5AA2"/>
    <w:rsid w:val="009C6E18"/>
    <w:rsid w:val="009D0C5A"/>
    <w:rsid w:val="009D2DFF"/>
    <w:rsid w:val="009D60DF"/>
    <w:rsid w:val="009E099F"/>
    <w:rsid w:val="009E41A2"/>
    <w:rsid w:val="009E7FC2"/>
    <w:rsid w:val="009F1B9F"/>
    <w:rsid w:val="009F287B"/>
    <w:rsid w:val="009F4D0B"/>
    <w:rsid w:val="00A028B9"/>
    <w:rsid w:val="00A06876"/>
    <w:rsid w:val="00A11427"/>
    <w:rsid w:val="00A14299"/>
    <w:rsid w:val="00A149B5"/>
    <w:rsid w:val="00A14CF5"/>
    <w:rsid w:val="00A200B9"/>
    <w:rsid w:val="00A203CF"/>
    <w:rsid w:val="00A213E5"/>
    <w:rsid w:val="00A2515F"/>
    <w:rsid w:val="00A32891"/>
    <w:rsid w:val="00A331DA"/>
    <w:rsid w:val="00A35587"/>
    <w:rsid w:val="00A35CCB"/>
    <w:rsid w:val="00A36057"/>
    <w:rsid w:val="00A4191E"/>
    <w:rsid w:val="00A41D82"/>
    <w:rsid w:val="00A42210"/>
    <w:rsid w:val="00A434A7"/>
    <w:rsid w:val="00A43E6C"/>
    <w:rsid w:val="00A446D7"/>
    <w:rsid w:val="00A46493"/>
    <w:rsid w:val="00A46F48"/>
    <w:rsid w:val="00A47D36"/>
    <w:rsid w:val="00A51019"/>
    <w:rsid w:val="00A51149"/>
    <w:rsid w:val="00A5114A"/>
    <w:rsid w:val="00A511B6"/>
    <w:rsid w:val="00A55A7C"/>
    <w:rsid w:val="00A56297"/>
    <w:rsid w:val="00A6082A"/>
    <w:rsid w:val="00A60FAE"/>
    <w:rsid w:val="00A631D0"/>
    <w:rsid w:val="00A635F3"/>
    <w:rsid w:val="00A640E6"/>
    <w:rsid w:val="00A66A4A"/>
    <w:rsid w:val="00A676AC"/>
    <w:rsid w:val="00A72452"/>
    <w:rsid w:val="00A725E8"/>
    <w:rsid w:val="00A813A5"/>
    <w:rsid w:val="00A84971"/>
    <w:rsid w:val="00A853BA"/>
    <w:rsid w:val="00A87729"/>
    <w:rsid w:val="00A87B7A"/>
    <w:rsid w:val="00A927C4"/>
    <w:rsid w:val="00A9555C"/>
    <w:rsid w:val="00A9720F"/>
    <w:rsid w:val="00AA1290"/>
    <w:rsid w:val="00AA2EDF"/>
    <w:rsid w:val="00AA3CE0"/>
    <w:rsid w:val="00AB2488"/>
    <w:rsid w:val="00AB2B0A"/>
    <w:rsid w:val="00AC00B3"/>
    <w:rsid w:val="00AC4899"/>
    <w:rsid w:val="00AC5970"/>
    <w:rsid w:val="00AD02A4"/>
    <w:rsid w:val="00AD0CD0"/>
    <w:rsid w:val="00AD1C29"/>
    <w:rsid w:val="00AD23FE"/>
    <w:rsid w:val="00AD3448"/>
    <w:rsid w:val="00AD46F9"/>
    <w:rsid w:val="00AD5ACD"/>
    <w:rsid w:val="00AD5E54"/>
    <w:rsid w:val="00AD6CF5"/>
    <w:rsid w:val="00AE1822"/>
    <w:rsid w:val="00AE3D77"/>
    <w:rsid w:val="00AE4911"/>
    <w:rsid w:val="00AE75C8"/>
    <w:rsid w:val="00AE7B39"/>
    <w:rsid w:val="00AE7F10"/>
    <w:rsid w:val="00AF0BCB"/>
    <w:rsid w:val="00AF1189"/>
    <w:rsid w:val="00AF479D"/>
    <w:rsid w:val="00AF5889"/>
    <w:rsid w:val="00AF65A3"/>
    <w:rsid w:val="00AF6B72"/>
    <w:rsid w:val="00B01161"/>
    <w:rsid w:val="00B01C7C"/>
    <w:rsid w:val="00B01DFF"/>
    <w:rsid w:val="00B03F03"/>
    <w:rsid w:val="00B05D14"/>
    <w:rsid w:val="00B10352"/>
    <w:rsid w:val="00B11C6E"/>
    <w:rsid w:val="00B20FB6"/>
    <w:rsid w:val="00B21EA7"/>
    <w:rsid w:val="00B25CA3"/>
    <w:rsid w:val="00B30B8A"/>
    <w:rsid w:val="00B37019"/>
    <w:rsid w:val="00B42521"/>
    <w:rsid w:val="00B42B58"/>
    <w:rsid w:val="00B43C1E"/>
    <w:rsid w:val="00B45EAB"/>
    <w:rsid w:val="00B46E79"/>
    <w:rsid w:val="00B47A7E"/>
    <w:rsid w:val="00B50787"/>
    <w:rsid w:val="00B52FCF"/>
    <w:rsid w:val="00B53CC1"/>
    <w:rsid w:val="00B54884"/>
    <w:rsid w:val="00B60B2A"/>
    <w:rsid w:val="00B615A4"/>
    <w:rsid w:val="00B64067"/>
    <w:rsid w:val="00B64178"/>
    <w:rsid w:val="00B6775E"/>
    <w:rsid w:val="00B749A2"/>
    <w:rsid w:val="00B759B5"/>
    <w:rsid w:val="00B832A9"/>
    <w:rsid w:val="00B867A4"/>
    <w:rsid w:val="00B877D4"/>
    <w:rsid w:val="00B9309B"/>
    <w:rsid w:val="00B93B15"/>
    <w:rsid w:val="00B96415"/>
    <w:rsid w:val="00B96A6B"/>
    <w:rsid w:val="00BA047B"/>
    <w:rsid w:val="00BA27F7"/>
    <w:rsid w:val="00BA46E4"/>
    <w:rsid w:val="00BA4879"/>
    <w:rsid w:val="00BA5340"/>
    <w:rsid w:val="00BB0165"/>
    <w:rsid w:val="00BB0B47"/>
    <w:rsid w:val="00BB2DA1"/>
    <w:rsid w:val="00BC3A0A"/>
    <w:rsid w:val="00BC632C"/>
    <w:rsid w:val="00BC7257"/>
    <w:rsid w:val="00BD0291"/>
    <w:rsid w:val="00BD1770"/>
    <w:rsid w:val="00BD421F"/>
    <w:rsid w:val="00BD529F"/>
    <w:rsid w:val="00BE3655"/>
    <w:rsid w:val="00BE3862"/>
    <w:rsid w:val="00BE4E5D"/>
    <w:rsid w:val="00BE79EB"/>
    <w:rsid w:val="00BF1587"/>
    <w:rsid w:val="00BF1768"/>
    <w:rsid w:val="00BF5F02"/>
    <w:rsid w:val="00BF6897"/>
    <w:rsid w:val="00C02718"/>
    <w:rsid w:val="00C030F2"/>
    <w:rsid w:val="00C06F60"/>
    <w:rsid w:val="00C07988"/>
    <w:rsid w:val="00C079EA"/>
    <w:rsid w:val="00C10230"/>
    <w:rsid w:val="00C108D9"/>
    <w:rsid w:val="00C10BD0"/>
    <w:rsid w:val="00C11962"/>
    <w:rsid w:val="00C11B79"/>
    <w:rsid w:val="00C14662"/>
    <w:rsid w:val="00C15D93"/>
    <w:rsid w:val="00C21427"/>
    <w:rsid w:val="00C21FA5"/>
    <w:rsid w:val="00C23852"/>
    <w:rsid w:val="00C23EB2"/>
    <w:rsid w:val="00C25373"/>
    <w:rsid w:val="00C26C2E"/>
    <w:rsid w:val="00C3157A"/>
    <w:rsid w:val="00C315F7"/>
    <w:rsid w:val="00C31AE6"/>
    <w:rsid w:val="00C34F2F"/>
    <w:rsid w:val="00C36A70"/>
    <w:rsid w:val="00C404F8"/>
    <w:rsid w:val="00C4291B"/>
    <w:rsid w:val="00C532FE"/>
    <w:rsid w:val="00C53651"/>
    <w:rsid w:val="00C61659"/>
    <w:rsid w:val="00C621A2"/>
    <w:rsid w:val="00C63491"/>
    <w:rsid w:val="00C63A80"/>
    <w:rsid w:val="00C70E57"/>
    <w:rsid w:val="00C72A11"/>
    <w:rsid w:val="00C74942"/>
    <w:rsid w:val="00C75E21"/>
    <w:rsid w:val="00C76D0D"/>
    <w:rsid w:val="00C76E67"/>
    <w:rsid w:val="00C770AB"/>
    <w:rsid w:val="00C77193"/>
    <w:rsid w:val="00C77483"/>
    <w:rsid w:val="00C81D5D"/>
    <w:rsid w:val="00C82AB2"/>
    <w:rsid w:val="00C82E2A"/>
    <w:rsid w:val="00C86E2B"/>
    <w:rsid w:val="00C8745B"/>
    <w:rsid w:val="00C95DDE"/>
    <w:rsid w:val="00C96DDB"/>
    <w:rsid w:val="00CA2825"/>
    <w:rsid w:val="00CA375B"/>
    <w:rsid w:val="00CA4298"/>
    <w:rsid w:val="00CA4FF1"/>
    <w:rsid w:val="00CB2CFB"/>
    <w:rsid w:val="00CB3FF1"/>
    <w:rsid w:val="00CB42DF"/>
    <w:rsid w:val="00CC1123"/>
    <w:rsid w:val="00CC47DE"/>
    <w:rsid w:val="00CC6810"/>
    <w:rsid w:val="00CC73AE"/>
    <w:rsid w:val="00CD3B0B"/>
    <w:rsid w:val="00CD444A"/>
    <w:rsid w:val="00CD4D10"/>
    <w:rsid w:val="00CD555E"/>
    <w:rsid w:val="00CD5C05"/>
    <w:rsid w:val="00CD770D"/>
    <w:rsid w:val="00CD78A2"/>
    <w:rsid w:val="00CD7BE7"/>
    <w:rsid w:val="00CE19B9"/>
    <w:rsid w:val="00CE2ACA"/>
    <w:rsid w:val="00CE5082"/>
    <w:rsid w:val="00CF219B"/>
    <w:rsid w:val="00CF2B49"/>
    <w:rsid w:val="00CF642A"/>
    <w:rsid w:val="00CF68C9"/>
    <w:rsid w:val="00CF72C4"/>
    <w:rsid w:val="00D00537"/>
    <w:rsid w:val="00D02267"/>
    <w:rsid w:val="00D03E1D"/>
    <w:rsid w:val="00D04231"/>
    <w:rsid w:val="00D06A3B"/>
    <w:rsid w:val="00D12F65"/>
    <w:rsid w:val="00D17B09"/>
    <w:rsid w:val="00D25D68"/>
    <w:rsid w:val="00D263C0"/>
    <w:rsid w:val="00D26788"/>
    <w:rsid w:val="00D27358"/>
    <w:rsid w:val="00D30E7C"/>
    <w:rsid w:val="00D311C5"/>
    <w:rsid w:val="00D34344"/>
    <w:rsid w:val="00D34BE9"/>
    <w:rsid w:val="00D4186C"/>
    <w:rsid w:val="00D46653"/>
    <w:rsid w:val="00D51D84"/>
    <w:rsid w:val="00D535DB"/>
    <w:rsid w:val="00D53AB7"/>
    <w:rsid w:val="00D53EB3"/>
    <w:rsid w:val="00D53F6E"/>
    <w:rsid w:val="00D57A0D"/>
    <w:rsid w:val="00D57DEE"/>
    <w:rsid w:val="00D627A5"/>
    <w:rsid w:val="00D62A68"/>
    <w:rsid w:val="00D638E6"/>
    <w:rsid w:val="00D641E8"/>
    <w:rsid w:val="00D6472A"/>
    <w:rsid w:val="00D64F7B"/>
    <w:rsid w:val="00D67DED"/>
    <w:rsid w:val="00D80EAA"/>
    <w:rsid w:val="00D84946"/>
    <w:rsid w:val="00D87133"/>
    <w:rsid w:val="00D87DBB"/>
    <w:rsid w:val="00D9124E"/>
    <w:rsid w:val="00D921BE"/>
    <w:rsid w:val="00D933FC"/>
    <w:rsid w:val="00D951F9"/>
    <w:rsid w:val="00DA5F9C"/>
    <w:rsid w:val="00DA76E5"/>
    <w:rsid w:val="00DB175C"/>
    <w:rsid w:val="00DB3D29"/>
    <w:rsid w:val="00DB6A6C"/>
    <w:rsid w:val="00DB6C01"/>
    <w:rsid w:val="00DC0D79"/>
    <w:rsid w:val="00DC20C6"/>
    <w:rsid w:val="00DC6265"/>
    <w:rsid w:val="00DC7D8D"/>
    <w:rsid w:val="00DD307D"/>
    <w:rsid w:val="00DD4C29"/>
    <w:rsid w:val="00DD6F50"/>
    <w:rsid w:val="00DE1511"/>
    <w:rsid w:val="00DE2042"/>
    <w:rsid w:val="00DE64AA"/>
    <w:rsid w:val="00DE64E8"/>
    <w:rsid w:val="00DE6628"/>
    <w:rsid w:val="00DF2BEF"/>
    <w:rsid w:val="00DF56B1"/>
    <w:rsid w:val="00E003E2"/>
    <w:rsid w:val="00E00F7D"/>
    <w:rsid w:val="00E07DB2"/>
    <w:rsid w:val="00E13454"/>
    <w:rsid w:val="00E15D57"/>
    <w:rsid w:val="00E15F42"/>
    <w:rsid w:val="00E21C99"/>
    <w:rsid w:val="00E23C16"/>
    <w:rsid w:val="00E2406A"/>
    <w:rsid w:val="00E25D0A"/>
    <w:rsid w:val="00E26E33"/>
    <w:rsid w:val="00E312E1"/>
    <w:rsid w:val="00E3132A"/>
    <w:rsid w:val="00E31F62"/>
    <w:rsid w:val="00E32DC2"/>
    <w:rsid w:val="00E33C54"/>
    <w:rsid w:val="00E34C86"/>
    <w:rsid w:val="00E419DE"/>
    <w:rsid w:val="00E422F7"/>
    <w:rsid w:val="00E4241F"/>
    <w:rsid w:val="00E4436B"/>
    <w:rsid w:val="00E50B5B"/>
    <w:rsid w:val="00E531E3"/>
    <w:rsid w:val="00E57AD3"/>
    <w:rsid w:val="00E60A12"/>
    <w:rsid w:val="00E614B9"/>
    <w:rsid w:val="00E62D25"/>
    <w:rsid w:val="00E64571"/>
    <w:rsid w:val="00E656BF"/>
    <w:rsid w:val="00E7313E"/>
    <w:rsid w:val="00E8445C"/>
    <w:rsid w:val="00E84575"/>
    <w:rsid w:val="00E8601A"/>
    <w:rsid w:val="00E90C59"/>
    <w:rsid w:val="00E9131B"/>
    <w:rsid w:val="00E9226E"/>
    <w:rsid w:val="00E92C99"/>
    <w:rsid w:val="00E92EFC"/>
    <w:rsid w:val="00E93E81"/>
    <w:rsid w:val="00E94658"/>
    <w:rsid w:val="00E95007"/>
    <w:rsid w:val="00E9689D"/>
    <w:rsid w:val="00E970E3"/>
    <w:rsid w:val="00EA1987"/>
    <w:rsid w:val="00EA2902"/>
    <w:rsid w:val="00EA30B2"/>
    <w:rsid w:val="00EA34D0"/>
    <w:rsid w:val="00EA3BCF"/>
    <w:rsid w:val="00EA7943"/>
    <w:rsid w:val="00EB41EB"/>
    <w:rsid w:val="00EB41ED"/>
    <w:rsid w:val="00EB6EA5"/>
    <w:rsid w:val="00EC0EF0"/>
    <w:rsid w:val="00EC1081"/>
    <w:rsid w:val="00EC20C9"/>
    <w:rsid w:val="00EC4470"/>
    <w:rsid w:val="00EC70E2"/>
    <w:rsid w:val="00EC79E3"/>
    <w:rsid w:val="00ED0AE3"/>
    <w:rsid w:val="00ED0F4E"/>
    <w:rsid w:val="00ED2A45"/>
    <w:rsid w:val="00ED79C1"/>
    <w:rsid w:val="00EE1E8C"/>
    <w:rsid w:val="00EE212B"/>
    <w:rsid w:val="00EE3813"/>
    <w:rsid w:val="00EE689A"/>
    <w:rsid w:val="00EE7C0D"/>
    <w:rsid w:val="00EE7D66"/>
    <w:rsid w:val="00EF101F"/>
    <w:rsid w:val="00EF1EA8"/>
    <w:rsid w:val="00EF2C5F"/>
    <w:rsid w:val="00EF3E47"/>
    <w:rsid w:val="00EF74EA"/>
    <w:rsid w:val="00F00ADC"/>
    <w:rsid w:val="00F01BA3"/>
    <w:rsid w:val="00F02352"/>
    <w:rsid w:val="00F03456"/>
    <w:rsid w:val="00F03CCF"/>
    <w:rsid w:val="00F04CD9"/>
    <w:rsid w:val="00F12807"/>
    <w:rsid w:val="00F12838"/>
    <w:rsid w:val="00F14E87"/>
    <w:rsid w:val="00F17A3A"/>
    <w:rsid w:val="00F21DCF"/>
    <w:rsid w:val="00F21E9A"/>
    <w:rsid w:val="00F2241D"/>
    <w:rsid w:val="00F25C20"/>
    <w:rsid w:val="00F25C71"/>
    <w:rsid w:val="00F30844"/>
    <w:rsid w:val="00F30B87"/>
    <w:rsid w:val="00F31ED9"/>
    <w:rsid w:val="00F35D27"/>
    <w:rsid w:val="00F43DDE"/>
    <w:rsid w:val="00F444AE"/>
    <w:rsid w:val="00F52BCC"/>
    <w:rsid w:val="00F5336F"/>
    <w:rsid w:val="00F53563"/>
    <w:rsid w:val="00F5402C"/>
    <w:rsid w:val="00F541E4"/>
    <w:rsid w:val="00F57608"/>
    <w:rsid w:val="00F61C7F"/>
    <w:rsid w:val="00F62445"/>
    <w:rsid w:val="00F65B93"/>
    <w:rsid w:val="00F65F5A"/>
    <w:rsid w:val="00F66E3B"/>
    <w:rsid w:val="00F70EDF"/>
    <w:rsid w:val="00F72EBB"/>
    <w:rsid w:val="00F73D15"/>
    <w:rsid w:val="00F746E7"/>
    <w:rsid w:val="00F75504"/>
    <w:rsid w:val="00F808DD"/>
    <w:rsid w:val="00F84745"/>
    <w:rsid w:val="00F92CD6"/>
    <w:rsid w:val="00F958AC"/>
    <w:rsid w:val="00F976E3"/>
    <w:rsid w:val="00FA158A"/>
    <w:rsid w:val="00FA4E88"/>
    <w:rsid w:val="00FA5C74"/>
    <w:rsid w:val="00FA7612"/>
    <w:rsid w:val="00FB3472"/>
    <w:rsid w:val="00FB7DD4"/>
    <w:rsid w:val="00FC2E08"/>
    <w:rsid w:val="00FD0357"/>
    <w:rsid w:val="00FD0EA4"/>
    <w:rsid w:val="00FD21E6"/>
    <w:rsid w:val="00FD378C"/>
    <w:rsid w:val="00FD47DF"/>
    <w:rsid w:val="00FD5172"/>
    <w:rsid w:val="00FD59A7"/>
    <w:rsid w:val="00FD5B22"/>
    <w:rsid w:val="00FE00D4"/>
    <w:rsid w:val="00FE6A82"/>
    <w:rsid w:val="00FE6C91"/>
    <w:rsid w:val="00FF0D84"/>
    <w:rsid w:val="00FF2536"/>
    <w:rsid w:val="00FF2589"/>
    <w:rsid w:val="00FF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mso-width-relative:margin" fill="f" fillcolor="white" stroke="f">
      <v:fill color="white" on="f"/>
      <v:stroke weight=".5pt" on="f"/>
    </o:shapedefaults>
    <o:shapelayout v:ext="edit">
      <o:idmap v:ext="edit" data="2"/>
    </o:shapelayout>
  </w:shapeDefaults>
  <w:decimalSymbol w:val="."/>
  <w:listSeparator w:val=","/>
  <w14:docId w14:val="7228F503"/>
  <w14:defaultImageDpi w14:val="330"/>
  <w15:chartTrackingRefBased/>
  <w15:docId w15:val="{785655FE-4F7F-40DE-984F-A8786BD8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27A"/>
    <w:rPr>
      <w:sz w:val="24"/>
      <w:szCs w:val="24"/>
    </w:rPr>
  </w:style>
  <w:style w:type="paragraph" w:styleId="Heading1">
    <w:name w:val="heading 1"/>
    <w:basedOn w:val="Normal"/>
    <w:next w:val="Normal"/>
    <w:link w:val="Heading1Char"/>
    <w:qFormat/>
    <w:rsid w:val="002557DD"/>
    <w:pPr>
      <w:outlineLvl w:val="0"/>
    </w:pPr>
    <w:rPr>
      <w:rFonts w:ascii="Calibri" w:hAnsi="Calibri" w:cs="Calibri"/>
      <w:b/>
      <w:sz w:val="22"/>
      <w:szCs w:val="22"/>
    </w:rPr>
  </w:style>
  <w:style w:type="paragraph" w:styleId="Heading2">
    <w:name w:val="heading 2"/>
    <w:basedOn w:val="Normal"/>
    <w:next w:val="Normal"/>
    <w:link w:val="Heading2Char"/>
    <w:unhideWhenUsed/>
    <w:qFormat/>
    <w:rsid w:val="003C4360"/>
    <w:pPr>
      <w:keepNext/>
      <w:spacing w:before="240" w:after="60"/>
      <w:outlineLvl w:val="1"/>
    </w:pPr>
    <w:rPr>
      <w:rFonts w:ascii="Calibri Light" w:hAnsi="Calibri Light"/>
      <w:bCs/>
      <w:i/>
      <w:iCs/>
      <w:color w:val="1F386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5DB"/>
    <w:pPr>
      <w:ind w:left="720"/>
      <w:contextualSpacing/>
    </w:pPr>
    <w:rPr>
      <w:rFonts w:ascii="Cambria" w:eastAsia="MS Mincho" w:hAnsi="Cambria"/>
    </w:rPr>
  </w:style>
  <w:style w:type="character" w:customStyle="1" w:styleId="Heading1Char">
    <w:name w:val="Heading 1 Char"/>
    <w:link w:val="Heading1"/>
    <w:rsid w:val="002557DD"/>
    <w:rPr>
      <w:rFonts w:ascii="Calibri" w:hAnsi="Calibri" w:cs="Calibri"/>
      <w:b/>
      <w:sz w:val="22"/>
      <w:szCs w:val="22"/>
    </w:rPr>
  </w:style>
  <w:style w:type="paragraph" w:styleId="Revision">
    <w:name w:val="Revision"/>
    <w:hidden/>
    <w:uiPriority w:val="99"/>
    <w:semiHidden/>
    <w:rsid w:val="00CE2ACA"/>
    <w:rPr>
      <w:sz w:val="24"/>
      <w:szCs w:val="24"/>
    </w:rPr>
  </w:style>
  <w:style w:type="character" w:styleId="CommentReference">
    <w:name w:val="annotation reference"/>
    <w:rsid w:val="00D34344"/>
    <w:rPr>
      <w:sz w:val="16"/>
      <w:szCs w:val="16"/>
    </w:rPr>
  </w:style>
  <w:style w:type="paragraph" w:styleId="CommentText">
    <w:name w:val="annotation text"/>
    <w:basedOn w:val="Normal"/>
    <w:link w:val="CommentTextChar"/>
    <w:rsid w:val="00D34344"/>
    <w:rPr>
      <w:sz w:val="20"/>
      <w:szCs w:val="20"/>
    </w:rPr>
  </w:style>
  <w:style w:type="character" w:customStyle="1" w:styleId="CommentTextChar">
    <w:name w:val="Comment Text Char"/>
    <w:basedOn w:val="DefaultParagraphFont"/>
    <w:link w:val="CommentText"/>
    <w:rsid w:val="00D34344"/>
  </w:style>
  <w:style w:type="paragraph" w:styleId="CommentSubject">
    <w:name w:val="annotation subject"/>
    <w:basedOn w:val="CommentText"/>
    <w:next w:val="CommentText"/>
    <w:link w:val="CommentSubjectChar"/>
    <w:rsid w:val="00D34344"/>
    <w:rPr>
      <w:b/>
      <w:bCs/>
    </w:rPr>
  </w:style>
  <w:style w:type="character" w:customStyle="1" w:styleId="CommentSubjectChar">
    <w:name w:val="Comment Subject Char"/>
    <w:link w:val="CommentSubject"/>
    <w:rsid w:val="00D34344"/>
    <w:rPr>
      <w:b/>
      <w:bCs/>
    </w:rPr>
  </w:style>
  <w:style w:type="paragraph" w:customStyle="1" w:styleId="StyleHeading2Bold">
    <w:name w:val="Style Heading 2 + Bold"/>
    <w:basedOn w:val="Heading2"/>
    <w:rsid w:val="003C4360"/>
    <w:pPr>
      <w:spacing w:before="120"/>
    </w:pPr>
    <w:rPr>
      <w:b/>
    </w:rPr>
  </w:style>
  <w:style w:type="character" w:customStyle="1" w:styleId="Heading2Char">
    <w:name w:val="Heading 2 Char"/>
    <w:link w:val="Heading2"/>
    <w:rsid w:val="003C4360"/>
    <w:rPr>
      <w:rFonts w:ascii="Calibri Light" w:eastAsia="Times New Roman" w:hAnsi="Calibri Light" w:cs="Times New Roman"/>
      <w:bCs/>
      <w:i/>
      <w:iCs/>
      <w:color w:val="1F3864"/>
      <w:sz w:val="24"/>
      <w:szCs w:val="28"/>
    </w:rPr>
  </w:style>
  <w:style w:type="character" w:styleId="Hyperlink">
    <w:name w:val="Hyperlink"/>
    <w:rsid w:val="004368D1"/>
    <w:rPr>
      <w:color w:val="0563C1"/>
      <w:u w:val="single"/>
    </w:rPr>
  </w:style>
  <w:style w:type="character" w:styleId="UnresolvedMention">
    <w:name w:val="Unresolved Mention"/>
    <w:uiPriority w:val="99"/>
    <w:semiHidden/>
    <w:unhideWhenUsed/>
    <w:rsid w:val="004368D1"/>
    <w:rPr>
      <w:color w:val="605E5C"/>
      <w:shd w:val="clear" w:color="auto" w:fill="E1DFDD"/>
    </w:rPr>
  </w:style>
  <w:style w:type="paragraph" w:styleId="BalloonText">
    <w:name w:val="Balloon Text"/>
    <w:basedOn w:val="Normal"/>
    <w:link w:val="BalloonTextChar"/>
    <w:rsid w:val="005870E1"/>
    <w:rPr>
      <w:sz w:val="18"/>
      <w:szCs w:val="18"/>
    </w:rPr>
  </w:style>
  <w:style w:type="character" w:customStyle="1" w:styleId="BalloonTextChar">
    <w:name w:val="Balloon Text Char"/>
    <w:link w:val="BalloonText"/>
    <w:rsid w:val="005870E1"/>
    <w:rPr>
      <w:sz w:val="18"/>
      <w:szCs w:val="18"/>
    </w:rPr>
  </w:style>
  <w:style w:type="paragraph" w:styleId="Header">
    <w:name w:val="header"/>
    <w:basedOn w:val="Normal"/>
    <w:link w:val="HeaderChar"/>
    <w:rsid w:val="00333CC0"/>
    <w:pPr>
      <w:tabs>
        <w:tab w:val="center" w:pos="4680"/>
        <w:tab w:val="right" w:pos="9360"/>
      </w:tabs>
    </w:pPr>
  </w:style>
  <w:style w:type="character" w:customStyle="1" w:styleId="HeaderChar">
    <w:name w:val="Header Char"/>
    <w:link w:val="Header"/>
    <w:rsid w:val="00333CC0"/>
    <w:rPr>
      <w:sz w:val="24"/>
      <w:szCs w:val="24"/>
    </w:rPr>
  </w:style>
  <w:style w:type="paragraph" w:styleId="Footer">
    <w:name w:val="footer"/>
    <w:basedOn w:val="Normal"/>
    <w:link w:val="FooterChar"/>
    <w:rsid w:val="00333CC0"/>
    <w:pPr>
      <w:tabs>
        <w:tab w:val="center" w:pos="4680"/>
        <w:tab w:val="right" w:pos="9360"/>
      </w:tabs>
    </w:pPr>
  </w:style>
  <w:style w:type="character" w:customStyle="1" w:styleId="FooterChar">
    <w:name w:val="Footer Char"/>
    <w:link w:val="Footer"/>
    <w:rsid w:val="00333CC0"/>
    <w:rPr>
      <w:sz w:val="24"/>
      <w:szCs w:val="24"/>
    </w:rPr>
  </w:style>
  <w:style w:type="paragraph" w:styleId="NormalWeb">
    <w:name w:val="Normal (Web)"/>
    <w:basedOn w:val="Normal"/>
    <w:uiPriority w:val="99"/>
    <w:unhideWhenUsed/>
    <w:rsid w:val="00F65F5A"/>
    <w:pPr>
      <w:spacing w:before="100" w:beforeAutospacing="1" w:after="100" w:afterAutospacing="1"/>
    </w:pPr>
  </w:style>
  <w:style w:type="paragraph" w:styleId="FootnoteText">
    <w:name w:val="footnote text"/>
    <w:basedOn w:val="Normal"/>
    <w:link w:val="FootnoteTextChar"/>
    <w:rsid w:val="001F782A"/>
    <w:rPr>
      <w:sz w:val="20"/>
      <w:szCs w:val="20"/>
    </w:rPr>
  </w:style>
  <w:style w:type="character" w:customStyle="1" w:styleId="FootnoteTextChar">
    <w:name w:val="Footnote Text Char"/>
    <w:basedOn w:val="DefaultParagraphFont"/>
    <w:link w:val="FootnoteText"/>
    <w:rsid w:val="001F782A"/>
  </w:style>
  <w:style w:type="character" w:styleId="FootnoteReference">
    <w:name w:val="footnote reference"/>
    <w:rsid w:val="001F782A"/>
    <w:rPr>
      <w:vertAlign w:val="superscript"/>
    </w:rPr>
  </w:style>
  <w:style w:type="character" w:styleId="FollowedHyperlink">
    <w:name w:val="FollowedHyperlink"/>
    <w:rsid w:val="00FA4E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525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1094938333">
      <w:bodyDiv w:val="1"/>
      <w:marLeft w:val="0"/>
      <w:marRight w:val="0"/>
      <w:marTop w:val="0"/>
      <w:marBottom w:val="0"/>
      <w:divBdr>
        <w:top w:val="none" w:sz="0" w:space="0" w:color="auto"/>
        <w:left w:val="none" w:sz="0" w:space="0" w:color="auto"/>
        <w:bottom w:val="none" w:sz="0" w:space="0" w:color="auto"/>
        <w:right w:val="none" w:sz="0" w:space="0" w:color="auto"/>
      </w:divBdr>
    </w:div>
    <w:div w:id="1201086269">
      <w:bodyDiv w:val="1"/>
      <w:marLeft w:val="0"/>
      <w:marRight w:val="0"/>
      <w:marTop w:val="0"/>
      <w:marBottom w:val="0"/>
      <w:divBdr>
        <w:top w:val="none" w:sz="0" w:space="0" w:color="auto"/>
        <w:left w:val="none" w:sz="0" w:space="0" w:color="auto"/>
        <w:bottom w:val="none" w:sz="0" w:space="0" w:color="auto"/>
        <w:right w:val="none" w:sz="0" w:space="0" w:color="auto"/>
      </w:divBdr>
    </w:div>
    <w:div w:id="1707288267">
      <w:bodyDiv w:val="1"/>
      <w:marLeft w:val="0"/>
      <w:marRight w:val="0"/>
      <w:marTop w:val="0"/>
      <w:marBottom w:val="0"/>
      <w:divBdr>
        <w:top w:val="none" w:sz="0" w:space="0" w:color="auto"/>
        <w:left w:val="none" w:sz="0" w:space="0" w:color="auto"/>
        <w:bottom w:val="none" w:sz="0" w:space="0" w:color="auto"/>
        <w:right w:val="none" w:sz="0" w:space="0" w:color="auto"/>
      </w:divBdr>
    </w:div>
    <w:div w:id="1903522960">
      <w:bodyDiv w:val="1"/>
      <w:marLeft w:val="0"/>
      <w:marRight w:val="0"/>
      <w:marTop w:val="0"/>
      <w:marBottom w:val="0"/>
      <w:divBdr>
        <w:top w:val="none" w:sz="0" w:space="0" w:color="auto"/>
        <w:left w:val="none" w:sz="0" w:space="0" w:color="auto"/>
        <w:bottom w:val="none" w:sz="0" w:space="0" w:color="auto"/>
        <w:right w:val="none" w:sz="0" w:space="0" w:color="auto"/>
      </w:divBdr>
    </w:div>
    <w:div w:id="2037347680">
      <w:bodyDiv w:val="1"/>
      <w:marLeft w:val="0"/>
      <w:marRight w:val="0"/>
      <w:marTop w:val="0"/>
      <w:marBottom w:val="0"/>
      <w:divBdr>
        <w:top w:val="none" w:sz="0" w:space="0" w:color="auto"/>
        <w:left w:val="none" w:sz="0" w:space="0" w:color="auto"/>
        <w:bottom w:val="none" w:sz="0" w:space="0" w:color="auto"/>
        <w:right w:val="none" w:sz="0" w:space="0" w:color="auto"/>
      </w:divBdr>
    </w:div>
    <w:div w:id="20488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chestnet.org/article/S0012-3692(15)51985-5/fulltex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rtracie.hhs.gov/tracie-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asprtracie.hhs.gov/documents/mass-casualty-hospital-capacity-expansion-toolki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chestnet.org/article/S0012-3692(15)51985-5/fulltex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42bec3-5de2-4848-8046-1525657b99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5" ma:contentTypeDescription="Create a new document." ma:contentTypeScope="" ma:versionID="57bc35289139309c013966285a3d6b89">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faf6fbf56802089b2902a28edb6168c0"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FCF4-2411-4000-82A6-6F7DB9F3D193}">
  <ds:schemaRefs>
    <ds:schemaRef ds:uri="http://schemas.microsoft.com/office/2006/metadata/properties"/>
    <ds:schemaRef ds:uri="http://schemas.microsoft.com/office/infopath/2007/PartnerControls"/>
    <ds:schemaRef ds:uri="c442bec3-5de2-4848-8046-1525657b99f6"/>
  </ds:schemaRefs>
</ds:datastoreItem>
</file>

<file path=customXml/itemProps2.xml><?xml version="1.0" encoding="utf-8"?>
<ds:datastoreItem xmlns:ds="http://schemas.openxmlformats.org/officeDocument/2006/customXml" ds:itemID="{E6ADC8EE-8380-4CC5-A4AD-09FFF6094076}">
  <ds:schemaRefs>
    <ds:schemaRef ds:uri="http://schemas.microsoft.com/sharepoint/v3/contenttype/forms"/>
  </ds:schemaRefs>
</ds:datastoreItem>
</file>

<file path=customXml/itemProps3.xml><?xml version="1.0" encoding="utf-8"?>
<ds:datastoreItem xmlns:ds="http://schemas.openxmlformats.org/officeDocument/2006/customXml" ds:itemID="{AD66FBD5-FF16-47C8-8686-1D00AE33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69356-FDCE-2148-AF4F-3BB15B18358B}">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 id="{dac9f466-0002-42a6-80a7-036f09238904}" enabled="1" method="Standard" siteId="{a1aa81d8-7897-410b-a2b2-1d190024b7f8}"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Hospital Scalable Surge Template</vt:lpstr>
    </vt:vector>
  </TitlesOfParts>
  <Company>Hennepin County Medical Center</Company>
  <LinksUpToDate>false</LinksUpToDate>
  <CharactersWithSpaces>41419</CharactersWithSpaces>
  <SharedDoc>false</SharedDoc>
  <HLinks>
    <vt:vector size="12" baseType="variant">
      <vt:variant>
        <vt:i4>3473446</vt:i4>
      </vt:variant>
      <vt:variant>
        <vt:i4>3</vt:i4>
      </vt:variant>
      <vt:variant>
        <vt:i4>0</vt:i4>
      </vt:variant>
      <vt:variant>
        <vt:i4>5</vt:i4>
      </vt:variant>
      <vt:variant>
        <vt:lpwstr>https://journal.chestnet.org/article/S0012-3692(15)51985-5/fulltext</vt:lpwstr>
      </vt:variant>
      <vt:variant>
        <vt:lpwstr/>
      </vt:variant>
      <vt:variant>
        <vt:i4>3473446</vt:i4>
      </vt:variant>
      <vt:variant>
        <vt:i4>0</vt:i4>
      </vt:variant>
      <vt:variant>
        <vt:i4>0</vt:i4>
      </vt:variant>
      <vt:variant>
        <vt:i4>5</vt:i4>
      </vt:variant>
      <vt:variant>
        <vt:lpwstr>https://journal.chestnet.org/article/S0012-3692(15)51985-5/fulltext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Casualty Hospital Capacity Expansion Toolkit</dc:title>
  <dc:subject/>
  <dc:creator>ASPR TRACIE</dc:creator>
  <cp:keywords>mass casualty, MCI, surge, patient surge, hospital capacity</cp:keywords>
  <cp:lastModifiedBy>Sole Brito, Corina</cp:lastModifiedBy>
  <cp:revision>2</cp:revision>
  <dcterms:created xsi:type="dcterms:W3CDTF">2023-04-24T17:39:00Z</dcterms:created>
  <dcterms:modified xsi:type="dcterms:W3CDTF">2023-04-24T17:39:00Z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61620c054c7bb4eb925ccea94f7242157f1b76bf7b7bbce265f2c90f6a2088c3</vt:lpwstr>
  </property>
  <property fmtid="{D5CDD505-2E9C-101B-9397-08002B2CF9AE}" pid="3" name="ContentTypeId">
    <vt:lpwstr>0x0101002B2DBCC8A5E7ED47A7D5CBE7407F1D48</vt:lpwstr>
  </property>
  <property fmtid="{D5CDD505-2E9C-101B-9397-08002B2CF9AE}" pid="4" name="ClassificationContentMarkingFooterShapeIds">
    <vt:lpwstr>4,5,6</vt:lpwstr>
  </property>
  <property fmtid="{D5CDD505-2E9C-101B-9397-08002B2CF9AE}" pid="5" name="ClassificationContentMarkingFooterFontProps">
    <vt:lpwstr>#000000,8,Calibri</vt:lpwstr>
  </property>
  <property fmtid="{D5CDD505-2E9C-101B-9397-08002B2CF9AE}" pid="6" name="ClassificationContentMarkingFooterText">
    <vt:lpwstr>Company CONFIDENTIAL © Orlando Health, Inc. All rights reserved.</vt:lpwstr>
  </property>
</Properties>
</file>